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D21" w:rsidRDefault="006B6D21" w:rsidP="008D66BD">
      <w:pPr>
        <w:spacing w:after="512" w:line="249" w:lineRule="auto"/>
        <w:ind w:left="5" w:right="134"/>
        <w:rPr>
          <w:b/>
          <w:sz w:val="22"/>
        </w:rPr>
      </w:pPr>
    </w:p>
    <w:p w:rsidR="006B6D21" w:rsidRPr="00A4336A" w:rsidRDefault="006B6D21" w:rsidP="00CE0CDC">
      <w:pPr>
        <w:pStyle w:val="Co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b/>
          <w:bCs/>
        </w:rPr>
      </w:pPr>
      <w:r w:rsidRPr="00A4336A">
        <w:rPr>
          <w:b/>
          <w:bCs/>
        </w:rPr>
        <w:t xml:space="preserve">SCHEDA RILEVAZIONE AUSILI DIDATTICI </w:t>
      </w:r>
      <w:r>
        <w:rPr>
          <w:b/>
          <w:bCs/>
        </w:rPr>
        <w:t>ALUNNI</w:t>
      </w:r>
      <w:r w:rsidRPr="00A4336A">
        <w:rPr>
          <w:b/>
          <w:bCs/>
        </w:rPr>
        <w:t xml:space="preserve"> BES</w:t>
      </w:r>
      <w:r>
        <w:rPr>
          <w:b/>
          <w:bCs/>
        </w:rPr>
        <w:t>/DSA</w:t>
      </w:r>
    </w:p>
    <w:p w:rsidR="006B6D21" w:rsidRDefault="006B6D21" w:rsidP="008D66BD">
      <w:pPr>
        <w:ind w:right="134"/>
        <w:jc w:val="center"/>
        <w:rPr>
          <w:rFonts w:ascii="Arial" w:hAnsi="Arial" w:cs="Arial"/>
          <w:b/>
          <w:i/>
        </w:rPr>
      </w:pPr>
    </w:p>
    <w:p w:rsidR="006B6D21" w:rsidRPr="00AC5479" w:rsidRDefault="006B6D21" w:rsidP="008D66BD">
      <w:pPr>
        <w:ind w:right="134"/>
        <w:contextualSpacing/>
        <w:jc w:val="center"/>
        <w:rPr>
          <w:sz w:val="22"/>
        </w:rPr>
      </w:pPr>
      <w:r w:rsidRPr="00AC5479">
        <w:rPr>
          <w:sz w:val="22"/>
        </w:rPr>
        <w:t xml:space="preserve">Programma Operativo “Per la scuola, competenze e ambienti per l’apprendimento” 2014-2020 </w:t>
      </w:r>
    </w:p>
    <w:p w:rsidR="006B6D21" w:rsidRPr="00AC5479" w:rsidRDefault="006B6D21" w:rsidP="008D66BD">
      <w:pPr>
        <w:ind w:right="134"/>
        <w:contextualSpacing/>
        <w:jc w:val="center"/>
        <w:rPr>
          <w:sz w:val="22"/>
        </w:rPr>
      </w:pPr>
      <w:r w:rsidRPr="00AC5479">
        <w:rPr>
          <w:sz w:val="22"/>
        </w:rPr>
        <w:t xml:space="preserve">ASSE I- Istruzione-Fondo Sociale Europeo (FSE) </w:t>
      </w:r>
    </w:p>
    <w:p w:rsidR="006B6D21" w:rsidRPr="00AC5479" w:rsidRDefault="006B6D21" w:rsidP="008D66BD">
      <w:pPr>
        <w:ind w:right="134"/>
        <w:contextualSpacing/>
        <w:jc w:val="center"/>
        <w:rPr>
          <w:sz w:val="22"/>
        </w:rPr>
      </w:pPr>
      <w:r w:rsidRPr="00AC5479">
        <w:rPr>
          <w:sz w:val="22"/>
        </w:rPr>
        <w:t xml:space="preserve">Programma Operativo Complementare “Per la scuola, competenze e ambienti per l’apprendimento” 2014-2020 ASSE I- Istruzione-Fondo di Rotazione (FdR) </w:t>
      </w:r>
    </w:p>
    <w:p w:rsidR="006B6D21" w:rsidRPr="00AC5479" w:rsidRDefault="006B6D21" w:rsidP="008D66BD">
      <w:pPr>
        <w:ind w:right="134"/>
        <w:contextualSpacing/>
        <w:jc w:val="center"/>
        <w:rPr>
          <w:sz w:val="22"/>
        </w:rPr>
      </w:pPr>
      <w:r w:rsidRPr="00AC5479">
        <w:rPr>
          <w:sz w:val="22"/>
        </w:rPr>
        <w:t>Obiettivo Specifico 10.2</w:t>
      </w:r>
    </w:p>
    <w:p w:rsidR="006B6D21" w:rsidRDefault="006B6D21" w:rsidP="008D66BD">
      <w:pPr>
        <w:ind w:right="134"/>
        <w:contextualSpacing/>
        <w:jc w:val="center"/>
        <w:rPr>
          <w:rFonts w:cs="Tahoma"/>
          <w:b/>
          <w:sz w:val="22"/>
        </w:rPr>
      </w:pPr>
      <w:r w:rsidRPr="00AC5479">
        <w:rPr>
          <w:rFonts w:cs="Tahoma"/>
          <w:b/>
          <w:sz w:val="22"/>
        </w:rPr>
        <w:t>Progetto “</w:t>
      </w:r>
      <w:r w:rsidRPr="00AC5479">
        <w:rPr>
          <w:b/>
          <w:sz w:val="22"/>
        </w:rPr>
        <w:t>Potenziamo la didattica</w:t>
      </w:r>
      <w:r w:rsidRPr="00AC5479">
        <w:rPr>
          <w:rFonts w:cs="Tahoma"/>
          <w:b/>
          <w:sz w:val="22"/>
        </w:rPr>
        <w:t>”</w:t>
      </w:r>
    </w:p>
    <w:p w:rsidR="006B6D21" w:rsidRPr="00AC5479" w:rsidRDefault="006B6D21" w:rsidP="008D66BD">
      <w:pPr>
        <w:ind w:right="134"/>
        <w:contextualSpacing/>
        <w:jc w:val="center"/>
        <w:rPr>
          <w:rFonts w:cs="Tahoma"/>
          <w:b/>
          <w:sz w:val="22"/>
        </w:rPr>
      </w:pPr>
      <w:r>
        <w:rPr>
          <w:rFonts w:cs="Tahoma"/>
          <w:b/>
          <w:sz w:val="22"/>
        </w:rPr>
        <w:t>CUP H61D20000370006</w:t>
      </w:r>
    </w:p>
    <w:p w:rsidR="006B6D21" w:rsidRPr="009E47BF" w:rsidRDefault="006B6D21" w:rsidP="008D66BD">
      <w:pPr>
        <w:ind w:right="134"/>
        <w:jc w:val="center"/>
        <w:rPr>
          <w:rFonts w:ascii="Arial" w:hAnsi="Arial" w:cs="Arial"/>
          <w:b/>
          <w:i/>
        </w:rPr>
      </w:pPr>
    </w:p>
    <w:p w:rsidR="006B6D21" w:rsidRPr="009E47BF" w:rsidRDefault="006B6D21" w:rsidP="008D66BD">
      <w:pPr>
        <w:ind w:right="134"/>
      </w:pPr>
    </w:p>
    <w:p w:rsidR="006B6D21" w:rsidRDefault="006B6D21" w:rsidP="00ED556C">
      <w:pPr>
        <w:pStyle w:val="Co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b/>
          <w:bCs/>
        </w:rPr>
      </w:pPr>
    </w:p>
    <w:p w:rsidR="006B6D21" w:rsidRPr="00850D26" w:rsidRDefault="006B6D21" w:rsidP="00910D45">
      <w:pPr>
        <w:pStyle w:val="Co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12" w:lineRule="auto"/>
        <w:jc w:val="both"/>
        <w:rPr>
          <w:rFonts w:ascii="Calibri" w:hAnsi="Calibri"/>
          <w:b/>
          <w:sz w:val="24"/>
          <w:szCs w:val="24"/>
        </w:rPr>
      </w:pPr>
      <w:r w:rsidRPr="00850D26">
        <w:rPr>
          <w:rFonts w:ascii="Calibri" w:hAnsi="Calibri"/>
          <w:b/>
          <w:sz w:val="24"/>
          <w:szCs w:val="24"/>
        </w:rPr>
        <w:t>Anno Scolastico:</w:t>
      </w:r>
    </w:p>
    <w:p w:rsidR="006B6D21" w:rsidRPr="00910D45" w:rsidRDefault="006B6D21" w:rsidP="00910D45">
      <w:pPr>
        <w:pStyle w:val="Co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12" w:lineRule="auto"/>
        <w:jc w:val="both"/>
        <w:rPr>
          <w:rFonts w:ascii="Calibri" w:hAnsi="Calibri"/>
          <w:sz w:val="24"/>
          <w:szCs w:val="24"/>
        </w:rPr>
      </w:pPr>
    </w:p>
    <w:p w:rsidR="006B6D21" w:rsidRPr="00910D45" w:rsidRDefault="006B6D21" w:rsidP="00910D45">
      <w:pPr>
        <w:pStyle w:val="Co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12" w:lineRule="auto"/>
        <w:jc w:val="both"/>
        <w:rPr>
          <w:rFonts w:ascii="Calibri" w:hAnsi="Calibri"/>
          <w:sz w:val="24"/>
          <w:szCs w:val="24"/>
        </w:rPr>
      </w:pPr>
      <w:r w:rsidRPr="00910D45">
        <w:rPr>
          <w:rFonts w:ascii="Calibri" w:hAnsi="Calibri"/>
          <w:sz w:val="24"/>
          <w:szCs w:val="24"/>
        </w:rPr>
        <w:t>NOME:</w:t>
      </w:r>
    </w:p>
    <w:p w:rsidR="006B6D21" w:rsidRPr="00910D45" w:rsidRDefault="006B6D21" w:rsidP="00910D45">
      <w:pPr>
        <w:pStyle w:val="Co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12" w:lineRule="auto"/>
        <w:jc w:val="both"/>
        <w:rPr>
          <w:rFonts w:ascii="Calibri" w:hAnsi="Calibri"/>
          <w:sz w:val="24"/>
          <w:szCs w:val="24"/>
        </w:rPr>
      </w:pPr>
    </w:p>
    <w:p w:rsidR="006B6D21" w:rsidRPr="00910D45" w:rsidRDefault="006B6D21" w:rsidP="00910D45">
      <w:pPr>
        <w:pStyle w:val="Co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12" w:lineRule="auto"/>
        <w:jc w:val="both"/>
        <w:rPr>
          <w:rFonts w:ascii="Calibri" w:hAnsi="Calibri"/>
          <w:sz w:val="24"/>
          <w:szCs w:val="24"/>
        </w:rPr>
      </w:pPr>
      <w:r w:rsidRPr="00910D45">
        <w:rPr>
          <w:rFonts w:ascii="Calibri" w:hAnsi="Calibri"/>
          <w:sz w:val="24"/>
          <w:szCs w:val="24"/>
        </w:rPr>
        <w:t>COGNOME:</w:t>
      </w:r>
    </w:p>
    <w:p w:rsidR="006B6D21" w:rsidRPr="00910D45" w:rsidRDefault="006B6D21" w:rsidP="00910D45">
      <w:pPr>
        <w:pStyle w:val="Co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12" w:lineRule="auto"/>
        <w:jc w:val="both"/>
        <w:rPr>
          <w:rFonts w:ascii="Calibri" w:hAnsi="Calibri"/>
          <w:sz w:val="24"/>
          <w:szCs w:val="24"/>
        </w:rPr>
      </w:pPr>
    </w:p>
    <w:p w:rsidR="006B6D21" w:rsidRPr="00910D45" w:rsidRDefault="006B6D21" w:rsidP="00910D45">
      <w:pPr>
        <w:pStyle w:val="Co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12" w:lineRule="auto"/>
        <w:jc w:val="both"/>
        <w:rPr>
          <w:rFonts w:ascii="Calibri" w:hAnsi="Calibri"/>
          <w:sz w:val="24"/>
          <w:szCs w:val="24"/>
        </w:rPr>
      </w:pPr>
      <w:r w:rsidRPr="00910D45">
        <w:rPr>
          <w:rFonts w:ascii="Calibri" w:hAnsi="Calibri"/>
          <w:sz w:val="24"/>
          <w:szCs w:val="24"/>
        </w:rPr>
        <w:t>CLASSE:</w:t>
      </w:r>
    </w:p>
    <w:p w:rsidR="006B6D21" w:rsidRPr="00910D45" w:rsidRDefault="006B6D21" w:rsidP="00910D45">
      <w:pPr>
        <w:pStyle w:val="Co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12" w:lineRule="auto"/>
        <w:jc w:val="both"/>
        <w:rPr>
          <w:rFonts w:ascii="Calibri" w:hAnsi="Calibri"/>
          <w:sz w:val="24"/>
          <w:szCs w:val="24"/>
        </w:rPr>
      </w:pPr>
    </w:p>
    <w:p w:rsidR="006B6D21" w:rsidRPr="00910D45" w:rsidRDefault="006B6D21" w:rsidP="00910D45">
      <w:pPr>
        <w:pStyle w:val="Co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12" w:lineRule="auto"/>
        <w:jc w:val="both"/>
        <w:rPr>
          <w:rFonts w:ascii="Calibri" w:hAnsi="Calibri"/>
          <w:sz w:val="24"/>
          <w:szCs w:val="24"/>
        </w:rPr>
      </w:pPr>
      <w:r w:rsidRPr="00910D45">
        <w:rPr>
          <w:rFonts w:ascii="Calibri" w:hAnsi="Calibri"/>
          <w:sz w:val="24"/>
          <w:szCs w:val="24"/>
        </w:rPr>
        <w:t xml:space="preserve">PLESSO: </w:t>
      </w:r>
    </w:p>
    <w:p w:rsidR="006B6D21" w:rsidRPr="00910D45" w:rsidRDefault="006B6D21" w:rsidP="00910D45">
      <w:pPr>
        <w:pStyle w:val="Co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12" w:lineRule="auto"/>
        <w:jc w:val="both"/>
        <w:rPr>
          <w:rFonts w:ascii="Calibri" w:hAnsi="Calibri"/>
          <w:sz w:val="24"/>
          <w:szCs w:val="24"/>
        </w:rPr>
      </w:pPr>
    </w:p>
    <w:p w:rsidR="006B6D21" w:rsidRPr="00850D26" w:rsidRDefault="006B6D21" w:rsidP="00910D45">
      <w:pPr>
        <w:pStyle w:val="Co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12" w:lineRule="auto"/>
        <w:jc w:val="both"/>
        <w:rPr>
          <w:rFonts w:ascii="Calibri" w:hAnsi="Calibri"/>
          <w:b/>
          <w:sz w:val="24"/>
          <w:szCs w:val="24"/>
        </w:rPr>
      </w:pPr>
      <w:r w:rsidRPr="00850D26">
        <w:rPr>
          <w:rFonts w:ascii="Calibri" w:hAnsi="Calibri"/>
          <w:b/>
          <w:sz w:val="24"/>
          <w:szCs w:val="24"/>
        </w:rPr>
        <w:t>Dotazione tecnologica già in possesso della classe:</w:t>
      </w:r>
    </w:p>
    <w:p w:rsidR="006B6D21" w:rsidRPr="00910D45" w:rsidRDefault="006B6D21" w:rsidP="00850D26">
      <w:pPr>
        <w:pStyle w:val="Corpo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12" w:lineRule="auto"/>
        <w:ind w:left="540"/>
        <w:jc w:val="both"/>
        <w:rPr>
          <w:rFonts w:ascii="Calibri" w:hAnsi="Calibri"/>
          <w:sz w:val="24"/>
          <w:szCs w:val="24"/>
        </w:rPr>
      </w:pPr>
      <w:r w:rsidRPr="00910D45">
        <w:rPr>
          <w:rFonts w:ascii="Calibri" w:hAnsi="Calibri"/>
          <w:sz w:val="24"/>
          <w:szCs w:val="24"/>
        </w:rPr>
        <w:t>LIM</w:t>
      </w:r>
    </w:p>
    <w:p w:rsidR="006B6D21" w:rsidRPr="00910D45" w:rsidRDefault="006B6D21" w:rsidP="00850D26">
      <w:pPr>
        <w:pStyle w:val="Corpo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12" w:lineRule="auto"/>
        <w:ind w:left="540"/>
        <w:jc w:val="both"/>
        <w:rPr>
          <w:rFonts w:ascii="Calibri" w:hAnsi="Calibri"/>
          <w:sz w:val="24"/>
          <w:szCs w:val="24"/>
        </w:rPr>
      </w:pPr>
      <w:r w:rsidRPr="00910D45">
        <w:rPr>
          <w:rFonts w:ascii="Calibri" w:hAnsi="Calibri"/>
          <w:sz w:val="24"/>
          <w:szCs w:val="24"/>
        </w:rPr>
        <w:t>Computer</w:t>
      </w:r>
    </w:p>
    <w:p w:rsidR="006B6D21" w:rsidRPr="00910D45" w:rsidRDefault="006B6D21" w:rsidP="00850D26">
      <w:pPr>
        <w:pStyle w:val="Corpo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12" w:lineRule="auto"/>
        <w:ind w:left="540"/>
        <w:jc w:val="both"/>
        <w:rPr>
          <w:rFonts w:ascii="Calibri" w:hAnsi="Calibri"/>
          <w:sz w:val="24"/>
          <w:szCs w:val="24"/>
        </w:rPr>
      </w:pPr>
      <w:r w:rsidRPr="00910D45">
        <w:rPr>
          <w:rFonts w:ascii="Calibri" w:hAnsi="Calibri"/>
          <w:sz w:val="24"/>
          <w:szCs w:val="24"/>
        </w:rPr>
        <w:t>Tablet</w:t>
      </w:r>
    </w:p>
    <w:p w:rsidR="006B6D21" w:rsidRPr="00910D45" w:rsidRDefault="006B6D21" w:rsidP="00850D26">
      <w:pPr>
        <w:pStyle w:val="Corpo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12" w:lineRule="auto"/>
        <w:ind w:left="540"/>
        <w:jc w:val="both"/>
        <w:rPr>
          <w:rFonts w:ascii="Calibri" w:hAnsi="Calibri"/>
          <w:sz w:val="24"/>
          <w:szCs w:val="24"/>
        </w:rPr>
      </w:pPr>
      <w:r w:rsidRPr="00910D45">
        <w:rPr>
          <w:rFonts w:ascii="Calibri" w:hAnsi="Calibri"/>
          <w:sz w:val="24"/>
          <w:szCs w:val="24"/>
        </w:rPr>
        <w:t>Sussidi</w:t>
      </w:r>
    </w:p>
    <w:p w:rsidR="006B6D21" w:rsidRPr="00910D45" w:rsidRDefault="006B6D21" w:rsidP="00850D26">
      <w:pPr>
        <w:pStyle w:val="Corpo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12" w:lineRule="auto"/>
        <w:ind w:left="540"/>
        <w:jc w:val="both"/>
        <w:rPr>
          <w:rFonts w:ascii="Calibri" w:hAnsi="Calibri"/>
          <w:sz w:val="24"/>
          <w:szCs w:val="24"/>
        </w:rPr>
      </w:pPr>
      <w:r w:rsidRPr="00910D45">
        <w:rPr>
          <w:rFonts w:ascii="Calibri" w:hAnsi="Calibri"/>
          <w:sz w:val="24"/>
          <w:szCs w:val="24"/>
        </w:rPr>
        <w:t>Ausili</w:t>
      </w:r>
    </w:p>
    <w:p w:rsidR="006B6D21" w:rsidRPr="00910D45" w:rsidRDefault="006B6D21" w:rsidP="00850D26">
      <w:pPr>
        <w:pStyle w:val="Corpo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12" w:lineRule="auto"/>
        <w:ind w:left="540"/>
        <w:jc w:val="both"/>
        <w:rPr>
          <w:rFonts w:ascii="Calibri" w:hAnsi="Calibri"/>
          <w:sz w:val="24"/>
          <w:szCs w:val="24"/>
        </w:rPr>
      </w:pPr>
      <w:r w:rsidRPr="00910D45">
        <w:rPr>
          <w:rFonts w:ascii="Calibri" w:hAnsi="Calibri"/>
          <w:sz w:val="24"/>
          <w:szCs w:val="24"/>
        </w:rPr>
        <w:t>Attrezzature tecnologiche</w:t>
      </w:r>
    </w:p>
    <w:p w:rsidR="006B6D21" w:rsidRPr="00910D45" w:rsidRDefault="006B6D21" w:rsidP="00910D45">
      <w:pPr>
        <w:pStyle w:val="Co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12" w:lineRule="auto"/>
        <w:jc w:val="both"/>
        <w:rPr>
          <w:rFonts w:ascii="Calibri" w:hAnsi="Calibri"/>
          <w:sz w:val="24"/>
          <w:szCs w:val="24"/>
        </w:rPr>
      </w:pPr>
    </w:p>
    <w:p w:rsidR="006B6D21" w:rsidRPr="00910D45" w:rsidRDefault="006B6D21" w:rsidP="00910D45">
      <w:pPr>
        <w:pStyle w:val="Co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12" w:lineRule="auto"/>
        <w:jc w:val="both"/>
        <w:rPr>
          <w:rFonts w:ascii="Calibri" w:hAnsi="Calibri"/>
          <w:sz w:val="24"/>
          <w:szCs w:val="24"/>
        </w:rPr>
      </w:pPr>
    </w:p>
    <w:p w:rsidR="006B6D21" w:rsidRPr="00910D45" w:rsidRDefault="006B6D21" w:rsidP="00910D45">
      <w:pPr>
        <w:pStyle w:val="Co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12" w:lineRule="auto"/>
        <w:jc w:val="both"/>
        <w:rPr>
          <w:rFonts w:ascii="Calibri" w:hAnsi="Calibri"/>
          <w:sz w:val="24"/>
          <w:szCs w:val="24"/>
        </w:rPr>
      </w:pPr>
    </w:p>
    <w:p w:rsidR="006B6D21" w:rsidRPr="00850D26" w:rsidRDefault="006B6D21" w:rsidP="00910D45">
      <w:pPr>
        <w:pStyle w:val="Co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12" w:lineRule="auto"/>
        <w:jc w:val="both"/>
        <w:rPr>
          <w:rFonts w:ascii="Calibri" w:hAnsi="Calibri"/>
          <w:b/>
          <w:sz w:val="24"/>
          <w:szCs w:val="24"/>
        </w:rPr>
      </w:pPr>
      <w:r w:rsidRPr="00850D26">
        <w:rPr>
          <w:rFonts w:ascii="Calibri" w:hAnsi="Calibri"/>
          <w:b/>
          <w:sz w:val="24"/>
          <w:szCs w:val="24"/>
        </w:rPr>
        <w:t xml:space="preserve">SUSSIDI DIDATTICI RICHIESTI </w:t>
      </w:r>
    </w:p>
    <w:p w:rsidR="006B6D21" w:rsidRPr="00910D45" w:rsidRDefault="006B6D21" w:rsidP="00910D45">
      <w:pPr>
        <w:pStyle w:val="Co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12" w:lineRule="auto"/>
        <w:jc w:val="both"/>
        <w:rPr>
          <w:rFonts w:ascii="Calibri" w:hAnsi="Calibri"/>
          <w:sz w:val="24"/>
          <w:szCs w:val="24"/>
        </w:rPr>
      </w:pPr>
      <w:r w:rsidRPr="00910D45">
        <w:rPr>
          <w:rFonts w:ascii="Calibri" w:hAnsi="Calibri"/>
          <w:sz w:val="24"/>
          <w:szCs w:val="24"/>
        </w:rPr>
        <w:t>Elementi desunti dal Piano Educativo Individualizzato in base ai quali viene richiesto il sussidio didattico (rilevazione dei bisogni)</w:t>
      </w:r>
      <w:r>
        <w:rPr>
          <w:rFonts w:ascii="Calibri" w:hAnsi="Calibri"/>
          <w:sz w:val="24"/>
          <w:szCs w:val="24"/>
        </w:rPr>
        <w:t>.</w:t>
      </w:r>
    </w:p>
    <w:p w:rsidR="006B6D21" w:rsidRPr="00910D45" w:rsidRDefault="006B6D21" w:rsidP="00910D45">
      <w:pPr>
        <w:pStyle w:val="Co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12" w:lineRule="auto"/>
        <w:jc w:val="both"/>
        <w:rPr>
          <w:rFonts w:ascii="Calibri" w:hAnsi="Calibri"/>
          <w:sz w:val="24"/>
          <w:szCs w:val="24"/>
        </w:rPr>
      </w:pPr>
    </w:p>
    <w:p w:rsidR="006B6D21" w:rsidRDefault="006B6D21" w:rsidP="00850D26">
      <w:pPr>
        <w:pStyle w:val="Co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12" w:lineRule="auto"/>
        <w:ind w:left="227"/>
        <w:jc w:val="both"/>
        <w:rPr>
          <w:rFonts w:ascii="Calibri" w:hAnsi="Calibri"/>
          <w:sz w:val="24"/>
          <w:szCs w:val="24"/>
        </w:rPr>
      </w:pPr>
    </w:p>
    <w:p w:rsidR="006B6D21" w:rsidRDefault="006B6D21" w:rsidP="00850D26">
      <w:pPr>
        <w:pStyle w:val="Co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12" w:lineRule="auto"/>
        <w:ind w:left="227"/>
        <w:jc w:val="both"/>
        <w:rPr>
          <w:rFonts w:ascii="Calibri" w:hAnsi="Calibri"/>
          <w:sz w:val="24"/>
          <w:szCs w:val="24"/>
        </w:rPr>
      </w:pPr>
    </w:p>
    <w:p w:rsidR="006B6D21" w:rsidRDefault="006B6D21" w:rsidP="00850D26">
      <w:pPr>
        <w:pStyle w:val="Co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12" w:lineRule="auto"/>
        <w:jc w:val="both"/>
        <w:rPr>
          <w:rFonts w:ascii="Calibri" w:hAnsi="Calibri"/>
          <w:sz w:val="24"/>
          <w:szCs w:val="24"/>
        </w:rPr>
      </w:pPr>
    </w:p>
    <w:p w:rsidR="006B6D21" w:rsidRPr="00910D45" w:rsidRDefault="006B6D21" w:rsidP="00850D26">
      <w:pPr>
        <w:pStyle w:val="Co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12" w:lineRule="auto"/>
        <w:jc w:val="both"/>
        <w:rPr>
          <w:rFonts w:ascii="Calibri" w:hAnsi="Calibri"/>
          <w:sz w:val="24"/>
          <w:szCs w:val="24"/>
        </w:rPr>
      </w:pPr>
      <w:r w:rsidRPr="00910D45">
        <w:rPr>
          <w:rFonts w:ascii="Calibri" w:hAnsi="Calibri"/>
          <w:sz w:val="24"/>
          <w:szCs w:val="24"/>
        </w:rPr>
        <w:t>Obiettivi didattici da perseguire grazie all’utilizzo del sussidio:</w:t>
      </w:r>
    </w:p>
    <w:p w:rsidR="006B6D21" w:rsidRPr="00910D45" w:rsidRDefault="006B6D21" w:rsidP="00910D45">
      <w:pPr>
        <w:pStyle w:val="Co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12" w:lineRule="auto"/>
        <w:jc w:val="both"/>
        <w:rPr>
          <w:rFonts w:ascii="Calibri" w:hAnsi="Calibri"/>
          <w:b/>
          <w:bCs/>
          <w:sz w:val="24"/>
          <w:szCs w:val="24"/>
        </w:rPr>
      </w:pPr>
    </w:p>
    <w:p w:rsidR="006B6D21" w:rsidRPr="00910D45" w:rsidRDefault="006B6D21" w:rsidP="00910D45">
      <w:pPr>
        <w:pStyle w:val="Co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12" w:lineRule="auto"/>
        <w:jc w:val="both"/>
        <w:rPr>
          <w:rFonts w:ascii="Calibri" w:hAnsi="Calibri"/>
          <w:b/>
          <w:bCs/>
          <w:sz w:val="24"/>
          <w:szCs w:val="24"/>
        </w:rPr>
      </w:pPr>
      <w:r w:rsidRPr="00910D45">
        <w:rPr>
          <w:rFonts w:ascii="Calibri" w:hAnsi="Calibri"/>
          <w:b/>
          <w:bCs/>
          <w:sz w:val="24"/>
          <w:szCs w:val="24"/>
        </w:rPr>
        <w:t xml:space="preserve">SUSSIDI DIDATTICI </w:t>
      </w:r>
    </w:p>
    <w:p w:rsidR="006B6D21" w:rsidRPr="00910D45" w:rsidRDefault="006B6D21" w:rsidP="00910D45">
      <w:pPr>
        <w:pStyle w:val="Co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12" w:lineRule="auto"/>
        <w:jc w:val="both"/>
        <w:rPr>
          <w:rFonts w:ascii="Calibri" w:hAnsi="Calibri"/>
          <w:sz w:val="24"/>
          <w:szCs w:val="24"/>
        </w:rPr>
      </w:pPr>
    </w:p>
    <w:p w:rsidR="006B6D21" w:rsidRPr="00910D45" w:rsidRDefault="006B6D21" w:rsidP="00910D45">
      <w:pPr>
        <w:pStyle w:val="Co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12" w:lineRule="auto"/>
        <w:jc w:val="both"/>
        <w:rPr>
          <w:rFonts w:ascii="Calibri" w:hAnsi="Calibri"/>
          <w:sz w:val="24"/>
          <w:szCs w:val="24"/>
        </w:rPr>
      </w:pPr>
      <w:r w:rsidRPr="00910D45">
        <w:rPr>
          <w:rFonts w:ascii="Calibri" w:hAnsi="Calibri"/>
          <w:sz w:val="24"/>
          <w:szCs w:val="24"/>
        </w:rPr>
        <w:t xml:space="preserve">Tipologia del sussidio richiesto: </w:t>
      </w:r>
    </w:p>
    <w:p w:rsidR="006B6D21" w:rsidRDefault="006B6D21" w:rsidP="00850D26">
      <w:pPr>
        <w:pStyle w:val="ListParagraph"/>
        <w:spacing w:line="312" w:lineRule="auto"/>
        <w:ind w:left="0"/>
        <w:jc w:val="both"/>
        <w:rPr>
          <w:lang w:eastAsia="it-IT"/>
        </w:rPr>
      </w:pPr>
    </w:p>
    <w:p w:rsidR="006B6D21" w:rsidRPr="00910D45" w:rsidRDefault="006B6D21" w:rsidP="00850D26">
      <w:pPr>
        <w:pStyle w:val="ListParagraph"/>
        <w:spacing w:line="312" w:lineRule="auto"/>
        <w:ind w:left="0"/>
        <w:jc w:val="both"/>
        <w:rPr>
          <w:b/>
          <w:bCs/>
          <w:lang w:eastAsia="it-IT"/>
        </w:rPr>
      </w:pPr>
      <w:r w:rsidRPr="00910D45">
        <w:rPr>
          <w:b/>
          <w:bCs/>
          <w:lang w:eastAsia="it-IT"/>
        </w:rPr>
        <w:t>Ausili per la terapia della comunicazione e l'esercizio della comunicazione:</w:t>
      </w:r>
    </w:p>
    <w:p w:rsidR="006B6D21" w:rsidRPr="00910D45" w:rsidRDefault="006B6D21" w:rsidP="00910D45">
      <w:pPr>
        <w:pStyle w:val="ListParagraph"/>
        <w:numPr>
          <w:ilvl w:val="0"/>
          <w:numId w:val="4"/>
        </w:numPr>
        <w:spacing w:line="312" w:lineRule="auto"/>
        <w:jc w:val="both"/>
        <w:rPr>
          <w:lang w:eastAsia="it-IT"/>
        </w:rPr>
      </w:pPr>
      <w:r w:rsidRPr="00910D45">
        <w:rPr>
          <w:lang w:eastAsia="it-IT"/>
        </w:rPr>
        <w:t xml:space="preserve">Ausili per l'esercizio della voce e l'esercizio del linguaggio. Prodotti per l'addestramento e lo sviluppo della voce e della parola, particolarmente in relazione alla produzione e alla conoscenza dei suoni. Per l'apprendimento della lingua madre, </w:t>
      </w:r>
    </w:p>
    <w:p w:rsidR="006B6D21" w:rsidRPr="00910D45" w:rsidRDefault="006B6D21" w:rsidP="009836D3">
      <w:pPr>
        <w:pStyle w:val="ListParagraph"/>
        <w:numPr>
          <w:ilvl w:val="0"/>
          <w:numId w:val="4"/>
        </w:numPr>
        <w:spacing w:line="312" w:lineRule="auto"/>
        <w:jc w:val="both"/>
        <w:rPr>
          <w:lang w:eastAsia="it-IT"/>
        </w:rPr>
      </w:pPr>
      <w:r w:rsidRPr="00910D45">
        <w:rPr>
          <w:lang w:eastAsia="it-IT"/>
        </w:rPr>
        <w:t xml:space="preserve">Software per l'esercizio della voce e del linguaggio </w:t>
      </w:r>
    </w:p>
    <w:p w:rsidR="006B6D21" w:rsidRPr="00910D45" w:rsidRDefault="006B6D21" w:rsidP="009836D3">
      <w:pPr>
        <w:pStyle w:val="ListParagraph"/>
        <w:numPr>
          <w:ilvl w:val="0"/>
          <w:numId w:val="4"/>
        </w:numPr>
        <w:spacing w:line="312" w:lineRule="auto"/>
        <w:jc w:val="both"/>
        <w:rPr>
          <w:lang w:eastAsia="it-IT"/>
        </w:rPr>
      </w:pPr>
      <w:r w:rsidRPr="00910D45">
        <w:rPr>
          <w:lang w:eastAsia="it-IT"/>
        </w:rPr>
        <w:t>Materiali formativi per lo sviluppo di abilità di lettura. Prodotti per l'addestramento e lo sviluppo delle capacità di lettura, in particolare della strategia, dell'approccio e della performance. Compreso software per lo sviluppo di abilità di lettura.</w:t>
      </w:r>
    </w:p>
    <w:p w:rsidR="006B6D21" w:rsidRPr="00910D45" w:rsidRDefault="006B6D21" w:rsidP="009836D3">
      <w:pPr>
        <w:pStyle w:val="ListParagraph"/>
        <w:numPr>
          <w:ilvl w:val="0"/>
          <w:numId w:val="4"/>
        </w:numPr>
        <w:spacing w:line="312" w:lineRule="auto"/>
        <w:jc w:val="both"/>
        <w:rPr>
          <w:lang w:eastAsia="it-IT"/>
        </w:rPr>
      </w:pPr>
      <w:r w:rsidRPr="00910D45">
        <w:rPr>
          <w:lang w:eastAsia="it-IT"/>
        </w:rPr>
        <w:t xml:space="preserve">Materiali esercitativi per lo sviluppo di abilità di scrittura. Prodotti per l'addestramento e lo sviluppo delle capacità di scrittura, in particolare della strategia, dell'approccio, della performance e della creatività. Compreso software per lo sviluppo di abilità di scrittura. Per l'apprendimento delle abilità d'uso della tastiera, </w:t>
      </w:r>
    </w:p>
    <w:p w:rsidR="006B6D21" w:rsidRDefault="006B6D21" w:rsidP="00850D26">
      <w:pPr>
        <w:pStyle w:val="ListParagraph"/>
        <w:spacing w:line="312" w:lineRule="auto"/>
        <w:ind w:left="0"/>
        <w:jc w:val="both"/>
        <w:rPr>
          <w:b/>
          <w:bCs/>
          <w:lang w:eastAsia="it-IT"/>
        </w:rPr>
      </w:pPr>
    </w:p>
    <w:p w:rsidR="006B6D21" w:rsidRPr="00910D45" w:rsidRDefault="006B6D21" w:rsidP="00850D26">
      <w:pPr>
        <w:pStyle w:val="ListParagraph"/>
        <w:spacing w:line="312" w:lineRule="auto"/>
        <w:ind w:left="0"/>
        <w:jc w:val="both"/>
        <w:rPr>
          <w:lang w:eastAsia="it-IT"/>
        </w:rPr>
      </w:pPr>
      <w:r w:rsidRPr="00910D45">
        <w:rPr>
          <w:b/>
          <w:bCs/>
          <w:lang w:eastAsia="it-IT"/>
        </w:rPr>
        <w:t>Ausili per l'esercizio della comunicazione alternativa e aumentativa</w:t>
      </w:r>
      <w:r w:rsidRPr="00910D45">
        <w:rPr>
          <w:lang w:eastAsia="it-IT"/>
        </w:rPr>
        <w:t>.</w:t>
      </w:r>
    </w:p>
    <w:p w:rsidR="006B6D21" w:rsidRPr="00910D45" w:rsidRDefault="006B6D21" w:rsidP="00850D26">
      <w:pPr>
        <w:pStyle w:val="ListParagraph"/>
        <w:numPr>
          <w:ilvl w:val="0"/>
          <w:numId w:val="5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Ausili per l'addestramento all'uso della dattilologia - Prodotti per l'addestramento, e l'apprendimento, di linguaggi manuali, ad esempio comunicazione tattile per persone sordo-cieche. </w:t>
      </w:r>
    </w:p>
    <w:p w:rsidR="006B6D21" w:rsidRPr="00910D45" w:rsidRDefault="006B6D21" w:rsidP="00910D45">
      <w:pPr>
        <w:pStyle w:val="ListParagraph"/>
        <w:spacing w:line="312" w:lineRule="auto"/>
        <w:ind w:left="360"/>
        <w:jc w:val="both"/>
        <w:rPr>
          <w:b/>
          <w:bCs/>
          <w:lang w:eastAsia="it-IT"/>
        </w:rPr>
      </w:pPr>
    </w:p>
    <w:p w:rsidR="006B6D21" w:rsidRPr="00910D45" w:rsidRDefault="006B6D21" w:rsidP="00850D26">
      <w:pPr>
        <w:pStyle w:val="ListParagraph"/>
        <w:spacing w:line="312" w:lineRule="auto"/>
        <w:ind w:left="0"/>
        <w:jc w:val="both"/>
        <w:rPr>
          <w:lang w:eastAsia="it-IT"/>
        </w:rPr>
      </w:pPr>
      <w:r w:rsidRPr="00910D45">
        <w:rPr>
          <w:b/>
          <w:bCs/>
          <w:lang w:eastAsia="it-IT"/>
        </w:rPr>
        <w:t>Ausili per l'esercizio di abilità cognitive</w:t>
      </w:r>
      <w:r w:rsidRPr="00910D45">
        <w:rPr>
          <w:lang w:eastAsia="it-IT"/>
        </w:rPr>
        <w:t>:</w:t>
      </w:r>
    </w:p>
    <w:p w:rsidR="006B6D21" w:rsidRPr="00910D45" w:rsidRDefault="006B6D21" w:rsidP="00850D26">
      <w:pPr>
        <w:pStyle w:val="ListParagraph"/>
        <w:numPr>
          <w:ilvl w:val="0"/>
          <w:numId w:val="5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Ausili per l'esercizio della memoria. </w:t>
      </w:r>
    </w:p>
    <w:p w:rsidR="006B6D21" w:rsidRPr="00910D45" w:rsidRDefault="006B6D21" w:rsidP="00850D26">
      <w:pPr>
        <w:pStyle w:val="ListParagraph"/>
        <w:numPr>
          <w:ilvl w:val="0"/>
          <w:numId w:val="5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Ausili per l'esercizio delle abilità di sequenzializzazione. </w:t>
      </w:r>
    </w:p>
    <w:p w:rsidR="006B6D21" w:rsidRPr="00910D45" w:rsidRDefault="006B6D21" w:rsidP="00850D26">
      <w:pPr>
        <w:pStyle w:val="ListParagraph"/>
        <w:numPr>
          <w:ilvl w:val="0"/>
          <w:numId w:val="5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>Ausili per l'addestramento dell'attenzione.</w:t>
      </w:r>
    </w:p>
    <w:p w:rsidR="006B6D21" w:rsidRPr="00910D45" w:rsidRDefault="006B6D21" w:rsidP="00850D26">
      <w:pPr>
        <w:pStyle w:val="ListParagraph"/>
        <w:numPr>
          <w:ilvl w:val="0"/>
          <w:numId w:val="5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Ausili per l'esercizio dello sviluppo di concetti. </w:t>
      </w:r>
    </w:p>
    <w:p w:rsidR="006B6D21" w:rsidRPr="00910D45" w:rsidRDefault="006B6D21" w:rsidP="00850D26">
      <w:pPr>
        <w:pStyle w:val="ListParagraph"/>
        <w:numPr>
          <w:ilvl w:val="0"/>
          <w:numId w:val="5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Ausili per l'esercizio delle abilità di classificazione. </w:t>
      </w:r>
    </w:p>
    <w:p w:rsidR="006B6D21" w:rsidRPr="00910D45" w:rsidRDefault="006B6D21" w:rsidP="00C42560">
      <w:pPr>
        <w:pStyle w:val="ListParagraph"/>
        <w:numPr>
          <w:ilvl w:val="0"/>
          <w:numId w:val="5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Ausili per l'esercizio delle abilità di risoluzione di problemi. </w:t>
      </w:r>
    </w:p>
    <w:p w:rsidR="006B6D21" w:rsidRPr="00910D45" w:rsidRDefault="006B6D21" w:rsidP="00C42560">
      <w:pPr>
        <w:pStyle w:val="ListParagraph"/>
        <w:numPr>
          <w:ilvl w:val="0"/>
          <w:numId w:val="5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Ausili per l'esercizio del ragionamento induttivo/deduttivo. </w:t>
      </w:r>
    </w:p>
    <w:p w:rsidR="006B6D21" w:rsidRPr="00910D45" w:rsidRDefault="006B6D21" w:rsidP="00C42560">
      <w:pPr>
        <w:pStyle w:val="ListParagraph"/>
        <w:numPr>
          <w:ilvl w:val="0"/>
          <w:numId w:val="5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>Ausili per l'esercizio della comprensione causa/effetto</w:t>
      </w:r>
    </w:p>
    <w:p w:rsidR="006B6D21" w:rsidRPr="00910D45" w:rsidRDefault="006B6D21" w:rsidP="00910D45">
      <w:pPr>
        <w:pStyle w:val="ListParagraph"/>
        <w:spacing w:line="312" w:lineRule="auto"/>
        <w:ind w:left="360"/>
        <w:jc w:val="both"/>
        <w:rPr>
          <w:b/>
          <w:bCs/>
          <w:lang w:eastAsia="it-IT"/>
        </w:rPr>
      </w:pPr>
      <w:r w:rsidRPr="00910D45">
        <w:rPr>
          <w:b/>
          <w:bCs/>
          <w:lang w:eastAsia="it-IT"/>
        </w:rPr>
        <w:t xml:space="preserve"> </w:t>
      </w:r>
    </w:p>
    <w:p w:rsidR="006B6D21" w:rsidRPr="00910D45" w:rsidRDefault="006B6D21" w:rsidP="00910D45">
      <w:pPr>
        <w:pStyle w:val="ListParagraph"/>
        <w:spacing w:line="312" w:lineRule="auto"/>
        <w:ind w:left="360"/>
        <w:jc w:val="both"/>
        <w:rPr>
          <w:b/>
          <w:bCs/>
          <w:lang w:eastAsia="it-IT"/>
        </w:rPr>
      </w:pPr>
    </w:p>
    <w:p w:rsidR="006B6D21" w:rsidRDefault="006B6D21" w:rsidP="00C42560">
      <w:pPr>
        <w:pStyle w:val="ListParagraph"/>
        <w:spacing w:line="312" w:lineRule="auto"/>
        <w:ind w:left="0"/>
        <w:jc w:val="both"/>
        <w:rPr>
          <w:b/>
          <w:bCs/>
          <w:lang w:eastAsia="it-IT"/>
        </w:rPr>
      </w:pPr>
    </w:p>
    <w:p w:rsidR="006B6D21" w:rsidRPr="00910D45" w:rsidRDefault="006B6D21" w:rsidP="00C42560">
      <w:pPr>
        <w:pStyle w:val="ListParagraph"/>
        <w:spacing w:line="312" w:lineRule="auto"/>
        <w:ind w:left="0"/>
        <w:jc w:val="both"/>
        <w:rPr>
          <w:b/>
          <w:bCs/>
          <w:lang w:eastAsia="it-IT"/>
        </w:rPr>
      </w:pPr>
      <w:r w:rsidRPr="00910D45">
        <w:rPr>
          <w:b/>
          <w:bCs/>
          <w:lang w:eastAsia="it-IT"/>
        </w:rPr>
        <w:t>Ausili per l'esercizio di abilità di base</w:t>
      </w:r>
    </w:p>
    <w:p w:rsidR="006B6D21" w:rsidRPr="00910D45" w:rsidRDefault="006B6D21" w:rsidP="00C42560">
      <w:pPr>
        <w:pStyle w:val="ListParagraph"/>
        <w:numPr>
          <w:ilvl w:val="0"/>
          <w:numId w:val="5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 Ausili per l'esercizio di abilità di conteggio. </w:t>
      </w:r>
    </w:p>
    <w:p w:rsidR="006B6D21" w:rsidRPr="00910D45" w:rsidRDefault="006B6D21" w:rsidP="00C42560">
      <w:pPr>
        <w:pStyle w:val="ListParagraph"/>
        <w:numPr>
          <w:ilvl w:val="0"/>
          <w:numId w:val="5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 Ausili per la codifica e la decodifica del linguaggio scritto.</w:t>
      </w:r>
    </w:p>
    <w:p w:rsidR="006B6D21" w:rsidRPr="00910D45" w:rsidRDefault="006B6D21" w:rsidP="00C42560">
      <w:pPr>
        <w:pStyle w:val="ListParagraph"/>
        <w:numPr>
          <w:ilvl w:val="0"/>
          <w:numId w:val="5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 Ausili l'esercizio della comprensione del tempo.</w:t>
      </w:r>
    </w:p>
    <w:p w:rsidR="006B6D21" w:rsidRPr="00910D45" w:rsidRDefault="006B6D21" w:rsidP="00C42560">
      <w:pPr>
        <w:pStyle w:val="ListParagraph"/>
        <w:numPr>
          <w:ilvl w:val="0"/>
          <w:numId w:val="5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 Ausili per l'esercizio della comprensione del valore del denaro.</w:t>
      </w:r>
    </w:p>
    <w:p w:rsidR="006B6D21" w:rsidRPr="00910D45" w:rsidRDefault="006B6D21" w:rsidP="00C42560">
      <w:pPr>
        <w:pStyle w:val="ListParagraph"/>
        <w:numPr>
          <w:ilvl w:val="0"/>
          <w:numId w:val="5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 Ausili per l'esercizio della comprensione della misurazione di dimensione e capacità. </w:t>
      </w:r>
    </w:p>
    <w:p w:rsidR="006B6D21" w:rsidRPr="00910D45" w:rsidRDefault="006B6D21" w:rsidP="00C42560">
      <w:pPr>
        <w:pStyle w:val="ListParagraph"/>
        <w:numPr>
          <w:ilvl w:val="0"/>
          <w:numId w:val="5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Ausili per l'esercizio di abilità geometriche di base. </w:t>
      </w:r>
    </w:p>
    <w:p w:rsidR="006B6D21" w:rsidRPr="00910D45" w:rsidRDefault="006B6D21" w:rsidP="00910D45">
      <w:pPr>
        <w:pStyle w:val="ListParagraph"/>
        <w:spacing w:line="312" w:lineRule="auto"/>
        <w:ind w:left="360"/>
        <w:jc w:val="both"/>
        <w:rPr>
          <w:lang w:eastAsia="it-IT"/>
        </w:rPr>
      </w:pPr>
    </w:p>
    <w:p w:rsidR="006B6D21" w:rsidRPr="00910D45" w:rsidRDefault="006B6D21" w:rsidP="00C42560">
      <w:pPr>
        <w:pStyle w:val="ListParagraph"/>
        <w:spacing w:line="312" w:lineRule="auto"/>
        <w:ind w:left="0"/>
        <w:jc w:val="both"/>
        <w:rPr>
          <w:lang w:eastAsia="it-IT"/>
        </w:rPr>
      </w:pPr>
      <w:r w:rsidRPr="00910D45">
        <w:rPr>
          <w:b/>
          <w:bCs/>
          <w:lang w:eastAsia="it-IT"/>
        </w:rPr>
        <w:t>Ausili per l'apprendimento di discipline scolastiche</w:t>
      </w:r>
    </w:p>
    <w:p w:rsidR="006B6D21" w:rsidRPr="00910D45" w:rsidRDefault="006B6D21" w:rsidP="00C42560">
      <w:pPr>
        <w:pStyle w:val="ListParagraph"/>
        <w:numPr>
          <w:ilvl w:val="0"/>
          <w:numId w:val="5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>Ausili per l'esercizio della lingua madre.</w:t>
      </w:r>
    </w:p>
    <w:p w:rsidR="006B6D21" w:rsidRPr="00910D45" w:rsidRDefault="006B6D21" w:rsidP="00C42560">
      <w:pPr>
        <w:pStyle w:val="ListParagraph"/>
        <w:numPr>
          <w:ilvl w:val="0"/>
          <w:numId w:val="5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>Ausili per l'esercizio di lingue straniere.</w:t>
      </w:r>
    </w:p>
    <w:p w:rsidR="006B6D21" w:rsidRPr="00910D45" w:rsidRDefault="006B6D21" w:rsidP="00C42560">
      <w:pPr>
        <w:pStyle w:val="ListParagraph"/>
        <w:numPr>
          <w:ilvl w:val="0"/>
          <w:numId w:val="5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 Ausili per l'esercizio di discipline umanistiche. </w:t>
      </w:r>
    </w:p>
    <w:p w:rsidR="006B6D21" w:rsidRPr="00910D45" w:rsidRDefault="006B6D21" w:rsidP="00C42560">
      <w:pPr>
        <w:pStyle w:val="ListParagraph"/>
        <w:numPr>
          <w:ilvl w:val="0"/>
          <w:numId w:val="5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Ausili per l'esercizio delle scienze sociali. </w:t>
      </w:r>
    </w:p>
    <w:p w:rsidR="006B6D21" w:rsidRPr="00910D45" w:rsidRDefault="006B6D21" w:rsidP="00C42560">
      <w:pPr>
        <w:pStyle w:val="ListParagraph"/>
        <w:numPr>
          <w:ilvl w:val="0"/>
          <w:numId w:val="5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>Ausili per l'esercizio della matematica e delle scienze (fisiche, naturali, biologiche…) .</w:t>
      </w:r>
    </w:p>
    <w:p w:rsidR="006B6D21" w:rsidRPr="00910D45" w:rsidRDefault="006B6D21" w:rsidP="00910D45">
      <w:pPr>
        <w:pStyle w:val="ListParagraph"/>
        <w:spacing w:line="312" w:lineRule="auto"/>
        <w:ind w:left="360"/>
        <w:jc w:val="both"/>
        <w:rPr>
          <w:lang w:eastAsia="it-IT"/>
        </w:rPr>
      </w:pPr>
    </w:p>
    <w:p w:rsidR="006B6D21" w:rsidRPr="00910D45" w:rsidRDefault="006B6D21" w:rsidP="00C42560">
      <w:pPr>
        <w:pStyle w:val="ListParagraph"/>
        <w:spacing w:line="312" w:lineRule="auto"/>
        <w:ind w:left="0"/>
        <w:jc w:val="both"/>
        <w:rPr>
          <w:b/>
          <w:bCs/>
          <w:lang w:eastAsia="it-IT"/>
        </w:rPr>
      </w:pPr>
      <w:r w:rsidRPr="00910D45">
        <w:rPr>
          <w:b/>
          <w:bCs/>
          <w:lang w:eastAsia="it-IT"/>
        </w:rPr>
        <w:t>Ausili per l'esercizio di abilità artistiche:</w:t>
      </w:r>
    </w:p>
    <w:p w:rsidR="006B6D21" w:rsidRPr="00910D45" w:rsidRDefault="006B6D21" w:rsidP="00C42560">
      <w:pPr>
        <w:pStyle w:val="ListParagraph"/>
        <w:numPr>
          <w:ilvl w:val="0"/>
          <w:numId w:val="5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Ausili per l'esercizio di abilità grafiche. Prodotti per l'apprendimento di tecniche di disegno e pittura. Ausili per il disegno e la scrittura manuali, </w:t>
      </w:r>
    </w:p>
    <w:p w:rsidR="006B6D21" w:rsidRDefault="006B6D21" w:rsidP="00910D45">
      <w:pPr>
        <w:pStyle w:val="ListParagraph"/>
        <w:spacing w:line="312" w:lineRule="auto"/>
        <w:ind w:left="360"/>
        <w:jc w:val="both"/>
        <w:rPr>
          <w:b/>
          <w:bCs/>
          <w:lang w:eastAsia="it-IT"/>
        </w:rPr>
      </w:pPr>
    </w:p>
    <w:p w:rsidR="006B6D21" w:rsidRPr="00910D45" w:rsidRDefault="006B6D21" w:rsidP="00C42560">
      <w:pPr>
        <w:pStyle w:val="ListParagraph"/>
        <w:spacing w:line="312" w:lineRule="auto"/>
        <w:ind w:left="0"/>
        <w:jc w:val="both"/>
        <w:rPr>
          <w:lang w:eastAsia="it-IT"/>
        </w:rPr>
      </w:pPr>
      <w:r w:rsidRPr="00910D45">
        <w:rPr>
          <w:b/>
          <w:bCs/>
          <w:lang w:eastAsia="it-IT"/>
        </w:rPr>
        <w:t>Ausili per l'esercizio di abilità</w:t>
      </w:r>
      <w:r w:rsidRPr="00910D45">
        <w:rPr>
          <w:lang w:eastAsia="it-IT"/>
        </w:rPr>
        <w:t xml:space="preserve"> </w:t>
      </w:r>
      <w:r w:rsidRPr="00910D45">
        <w:rPr>
          <w:b/>
          <w:bCs/>
          <w:lang w:eastAsia="it-IT"/>
        </w:rPr>
        <w:t>sociali</w:t>
      </w:r>
      <w:r w:rsidRPr="00910D45">
        <w:rPr>
          <w:lang w:eastAsia="it-IT"/>
        </w:rPr>
        <w:t xml:space="preserve"> </w:t>
      </w:r>
    </w:p>
    <w:p w:rsidR="006B6D21" w:rsidRPr="00910D45" w:rsidRDefault="006B6D21" w:rsidP="00C42560">
      <w:pPr>
        <w:pStyle w:val="ListParagraph"/>
        <w:numPr>
          <w:ilvl w:val="0"/>
          <w:numId w:val="5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>Ausili per l'esercizio di comportamenti sociali. Prodotti utilizzati per insegnare ad interagire e a vivere in armonia con gli altri.</w:t>
      </w:r>
    </w:p>
    <w:p w:rsidR="006B6D21" w:rsidRPr="00910D45" w:rsidRDefault="006B6D21" w:rsidP="00C42560">
      <w:pPr>
        <w:pStyle w:val="ListParagraph"/>
        <w:numPr>
          <w:ilvl w:val="0"/>
          <w:numId w:val="5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 Ausili per l'esercizio di abilità di provvedere alla propria sicurezza. Prodotti utilizzati per insegnare ad identificare pericoli esterni e comportamenti personali pericolosi. </w:t>
      </w:r>
    </w:p>
    <w:p w:rsidR="006B6D21" w:rsidRPr="00910D45" w:rsidRDefault="006B6D21" w:rsidP="00C42560">
      <w:pPr>
        <w:pStyle w:val="ListParagraph"/>
        <w:numPr>
          <w:ilvl w:val="0"/>
          <w:numId w:val="5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Ausili per l'esercizio di abilità di viaggiare. Prodotti utilizzati per insegnare competenze utili per viaggiare, ad esempio, utilizzare il sistema di pubblico trasporto, mappe, orari... </w:t>
      </w:r>
    </w:p>
    <w:p w:rsidR="006B6D21" w:rsidRDefault="006B6D21" w:rsidP="00C42560">
      <w:pPr>
        <w:pStyle w:val="ListParagraph"/>
        <w:spacing w:line="312" w:lineRule="auto"/>
        <w:ind w:left="0"/>
        <w:jc w:val="both"/>
        <w:rPr>
          <w:lang w:eastAsia="it-IT"/>
        </w:rPr>
      </w:pPr>
    </w:p>
    <w:p w:rsidR="006B6D21" w:rsidRPr="00910D45" w:rsidRDefault="006B6D21" w:rsidP="00C42560">
      <w:pPr>
        <w:pStyle w:val="ListParagraph"/>
        <w:spacing w:line="312" w:lineRule="auto"/>
        <w:ind w:left="0"/>
        <w:jc w:val="both"/>
        <w:rPr>
          <w:lang w:eastAsia="it-IT"/>
        </w:rPr>
      </w:pPr>
      <w:r w:rsidRPr="00910D45">
        <w:rPr>
          <w:b/>
          <w:bCs/>
          <w:lang w:eastAsia="it-IT"/>
        </w:rPr>
        <w:t>Ausili per l'addestramento alla manovra di oggetti e di dispositivi di</w:t>
      </w:r>
      <w:r w:rsidRPr="00910D45">
        <w:rPr>
          <w:lang w:eastAsia="it-IT"/>
        </w:rPr>
        <w:t xml:space="preserve"> comando </w:t>
      </w:r>
    </w:p>
    <w:p w:rsidR="006B6D21" w:rsidRPr="00910D45" w:rsidRDefault="006B6D21" w:rsidP="00C42560">
      <w:pPr>
        <w:pStyle w:val="ListParagraph"/>
        <w:numPr>
          <w:ilvl w:val="0"/>
          <w:numId w:val="5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Ausili per l'addestramento all'uso del mouse. </w:t>
      </w:r>
    </w:p>
    <w:p w:rsidR="006B6D21" w:rsidRPr="00910D45" w:rsidRDefault="006B6D21" w:rsidP="00C42560">
      <w:pPr>
        <w:pStyle w:val="ListParagraph"/>
        <w:numPr>
          <w:ilvl w:val="0"/>
          <w:numId w:val="5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>Ausili per l'addestramento alla scrittura con la tastiera. Compreso software per apprendere a scrivere correttamente in modalità dattilografica.</w:t>
      </w:r>
    </w:p>
    <w:p w:rsidR="006B6D21" w:rsidRPr="00910D45" w:rsidRDefault="006B6D21" w:rsidP="00C42560">
      <w:pPr>
        <w:pStyle w:val="ListParagraph"/>
        <w:numPr>
          <w:ilvl w:val="0"/>
          <w:numId w:val="5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 Ausili per l'addestramento all'uso di tecniche di selezione. </w:t>
      </w:r>
    </w:p>
    <w:p w:rsidR="006B6D21" w:rsidRPr="00910D45" w:rsidRDefault="006B6D21" w:rsidP="00910D45">
      <w:pPr>
        <w:spacing w:line="312" w:lineRule="auto"/>
        <w:jc w:val="both"/>
      </w:pPr>
    </w:p>
    <w:p w:rsidR="006B6D21" w:rsidRDefault="006B6D21" w:rsidP="00910D45">
      <w:pPr>
        <w:spacing w:line="312" w:lineRule="auto"/>
        <w:jc w:val="both"/>
        <w:rPr>
          <w:b/>
          <w:bCs/>
          <w:lang w:eastAsia="it-IT"/>
        </w:rPr>
      </w:pPr>
    </w:p>
    <w:p w:rsidR="006B6D21" w:rsidRDefault="006B6D21" w:rsidP="00910D45">
      <w:pPr>
        <w:spacing w:line="312" w:lineRule="auto"/>
        <w:jc w:val="both"/>
        <w:rPr>
          <w:b/>
          <w:bCs/>
          <w:lang w:eastAsia="it-IT"/>
        </w:rPr>
      </w:pPr>
    </w:p>
    <w:p w:rsidR="006B6D21" w:rsidRPr="00910D45" w:rsidRDefault="006B6D21" w:rsidP="00910D45">
      <w:pPr>
        <w:spacing w:line="312" w:lineRule="auto"/>
        <w:jc w:val="both"/>
        <w:rPr>
          <w:lang w:eastAsia="it-IT"/>
        </w:rPr>
      </w:pPr>
      <w:r w:rsidRPr="00910D45">
        <w:rPr>
          <w:b/>
          <w:bCs/>
          <w:lang w:eastAsia="it-IT"/>
        </w:rPr>
        <w:t>Ausili per la comunicazione e la gestione dell'informazione</w:t>
      </w:r>
      <w:r w:rsidRPr="00910D45">
        <w:rPr>
          <w:lang w:eastAsia="it-IT"/>
        </w:rPr>
        <w:t xml:space="preserve"> </w:t>
      </w:r>
    </w:p>
    <w:p w:rsidR="006B6D21" w:rsidRPr="00910D45" w:rsidRDefault="006B6D21" w:rsidP="00C42560">
      <w:pPr>
        <w:pStyle w:val="ListParagraph"/>
        <w:numPr>
          <w:ilvl w:val="0"/>
          <w:numId w:val="6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Ausili per la funzione visiva </w:t>
      </w:r>
    </w:p>
    <w:p w:rsidR="006B6D21" w:rsidRPr="00910D45" w:rsidRDefault="006B6D21" w:rsidP="00C42560">
      <w:pPr>
        <w:pStyle w:val="ListParagraph"/>
        <w:numPr>
          <w:ilvl w:val="0"/>
          <w:numId w:val="6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Sistemi televisivi per l'ingrandimento di immagini. </w:t>
      </w:r>
    </w:p>
    <w:p w:rsidR="006B6D21" w:rsidRPr="00910D45" w:rsidRDefault="006B6D21" w:rsidP="00C42560">
      <w:pPr>
        <w:pStyle w:val="ListParagraph"/>
        <w:numPr>
          <w:ilvl w:val="0"/>
          <w:numId w:val="6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>Videoingranditori da tavolo</w:t>
      </w:r>
    </w:p>
    <w:p w:rsidR="006B6D21" w:rsidRPr="00910D45" w:rsidRDefault="006B6D21" w:rsidP="00C42560">
      <w:pPr>
        <w:pStyle w:val="ListParagraph"/>
        <w:numPr>
          <w:ilvl w:val="0"/>
          <w:numId w:val="6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Videoingranditori da tavolo con unità di connessione per computer </w:t>
      </w:r>
    </w:p>
    <w:p w:rsidR="006B6D21" w:rsidRPr="00910D45" w:rsidRDefault="006B6D21" w:rsidP="00C42560">
      <w:pPr>
        <w:pStyle w:val="ListParagraph"/>
        <w:numPr>
          <w:ilvl w:val="0"/>
          <w:numId w:val="6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Videoingranditori portatili </w:t>
      </w:r>
    </w:p>
    <w:p w:rsidR="006B6D21" w:rsidRPr="00910D45" w:rsidRDefault="006B6D21" w:rsidP="00910D45">
      <w:pPr>
        <w:spacing w:line="312" w:lineRule="auto"/>
        <w:ind w:left="360"/>
        <w:jc w:val="both"/>
        <w:rPr>
          <w:lang w:eastAsia="it-IT"/>
        </w:rPr>
      </w:pPr>
    </w:p>
    <w:p w:rsidR="006B6D21" w:rsidRPr="00910D45" w:rsidRDefault="006B6D21" w:rsidP="00C42560">
      <w:pPr>
        <w:spacing w:line="312" w:lineRule="auto"/>
        <w:jc w:val="both"/>
        <w:rPr>
          <w:lang w:eastAsia="it-IT"/>
        </w:rPr>
      </w:pPr>
      <w:r w:rsidRPr="00910D45">
        <w:rPr>
          <w:b/>
          <w:bCs/>
          <w:lang w:eastAsia="it-IT"/>
        </w:rPr>
        <w:t>Ausili per l'udito</w:t>
      </w:r>
    </w:p>
    <w:p w:rsidR="006B6D21" w:rsidRPr="00910D45" w:rsidRDefault="006B6D21" w:rsidP="00C42560">
      <w:pPr>
        <w:pStyle w:val="ListParagraph"/>
        <w:numPr>
          <w:ilvl w:val="0"/>
          <w:numId w:val="6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 Accessori per ausili per l'udito (ad es. connettori audio, adattamenti…). </w:t>
      </w:r>
    </w:p>
    <w:p w:rsidR="006B6D21" w:rsidRDefault="006B6D21" w:rsidP="00C42560">
      <w:pPr>
        <w:spacing w:line="312" w:lineRule="auto"/>
        <w:jc w:val="both"/>
        <w:rPr>
          <w:b/>
          <w:bCs/>
          <w:lang w:eastAsia="it-IT"/>
        </w:rPr>
      </w:pPr>
    </w:p>
    <w:p w:rsidR="006B6D21" w:rsidRPr="00910D45" w:rsidRDefault="006B6D21" w:rsidP="00C42560">
      <w:pPr>
        <w:spacing w:line="312" w:lineRule="auto"/>
        <w:jc w:val="both"/>
        <w:rPr>
          <w:b/>
          <w:bCs/>
          <w:lang w:eastAsia="it-IT"/>
        </w:rPr>
      </w:pPr>
      <w:r w:rsidRPr="00910D45">
        <w:rPr>
          <w:b/>
          <w:bCs/>
          <w:lang w:eastAsia="it-IT"/>
        </w:rPr>
        <w:t xml:space="preserve">Ausili per il disegno e la scrittura </w:t>
      </w:r>
    </w:p>
    <w:p w:rsidR="006B6D21" w:rsidRPr="00910D45" w:rsidRDefault="006B6D21" w:rsidP="00C42560">
      <w:pPr>
        <w:pStyle w:val="ListParagraph"/>
        <w:numPr>
          <w:ilvl w:val="0"/>
          <w:numId w:val="6"/>
        </w:numPr>
        <w:spacing w:line="300" w:lineRule="auto"/>
        <w:ind w:left="538" w:hanging="357"/>
        <w:jc w:val="both"/>
        <w:rPr>
          <w:lang w:eastAsia="it-IT"/>
        </w:rPr>
      </w:pPr>
      <w:r w:rsidRPr="00910D45">
        <w:rPr>
          <w:lang w:eastAsia="it-IT"/>
        </w:rPr>
        <w:t>Dispositivi manuali per il disegno e la scrittura. Penne, matite, pennelli, compassi, righe e righelli. Adattamenti o accessori per migliorare la presa.</w:t>
      </w:r>
    </w:p>
    <w:p w:rsidR="006B6D21" w:rsidRPr="00910D45" w:rsidRDefault="006B6D21" w:rsidP="00C42560">
      <w:pPr>
        <w:pStyle w:val="ListParagraph"/>
        <w:numPr>
          <w:ilvl w:val="0"/>
          <w:numId w:val="6"/>
        </w:numPr>
        <w:spacing w:line="300" w:lineRule="auto"/>
        <w:ind w:left="538" w:hanging="357"/>
        <w:jc w:val="both"/>
        <w:rPr>
          <w:lang w:eastAsia="it-IT"/>
        </w:rPr>
      </w:pPr>
      <w:r w:rsidRPr="00910D45">
        <w:rPr>
          <w:lang w:eastAsia="it-IT"/>
        </w:rPr>
        <w:t>Supporti per scrivere e disegnare. Tavolette o piani di lavoro atti a sostenere un foglio e guidare le operazioni di scrittura o di disegno nei casi di difficoltà motorie o visive. Comprende piano in gomma e altri supporti per realizzare disegni in rilievo. Disegni a rilievo già pronti e libri tattili.</w:t>
      </w:r>
    </w:p>
    <w:p w:rsidR="006B6D21" w:rsidRDefault="006B6D21" w:rsidP="00C42560">
      <w:pPr>
        <w:pStyle w:val="ListParagraph"/>
        <w:numPr>
          <w:ilvl w:val="0"/>
          <w:numId w:val="6"/>
        </w:numPr>
        <w:spacing w:line="300" w:lineRule="auto"/>
        <w:ind w:left="538" w:hanging="357"/>
        <w:jc w:val="both"/>
        <w:rPr>
          <w:lang w:eastAsia="it-IT"/>
        </w:rPr>
      </w:pPr>
      <w:r w:rsidRPr="00910D45">
        <w:rPr>
          <w:lang w:eastAsia="it-IT"/>
        </w:rPr>
        <w:t xml:space="preserve">Dispositivi manuali per produrre caratteri Braille su un foglio con un punteruolo speciale (Tavolette Braille). </w:t>
      </w:r>
    </w:p>
    <w:p w:rsidR="006B6D21" w:rsidRPr="00910D45" w:rsidRDefault="006B6D21" w:rsidP="00C42560">
      <w:pPr>
        <w:pStyle w:val="ListParagraph"/>
        <w:numPr>
          <w:ilvl w:val="0"/>
          <w:numId w:val="6"/>
        </w:numPr>
        <w:spacing w:line="300" w:lineRule="auto"/>
        <w:ind w:left="538" w:hanging="357"/>
        <w:jc w:val="both"/>
        <w:rPr>
          <w:lang w:eastAsia="it-IT"/>
        </w:rPr>
      </w:pPr>
      <w:r w:rsidRPr="00910D45">
        <w:rPr>
          <w:lang w:eastAsia="it-IT"/>
        </w:rPr>
        <w:t>Macchine da scrivere manuali ed elettriche, anche in Braille.</w:t>
      </w:r>
    </w:p>
    <w:p w:rsidR="006B6D21" w:rsidRPr="00910D45" w:rsidRDefault="006B6D21" w:rsidP="00C42560">
      <w:pPr>
        <w:pStyle w:val="ListParagraph"/>
        <w:numPr>
          <w:ilvl w:val="0"/>
          <w:numId w:val="6"/>
        </w:numPr>
        <w:spacing w:line="300" w:lineRule="auto"/>
        <w:ind w:left="538" w:hanging="357"/>
        <w:jc w:val="both"/>
        <w:rPr>
          <w:lang w:eastAsia="it-IT"/>
        </w:rPr>
      </w:pPr>
      <w:r w:rsidRPr="00910D45">
        <w:rPr>
          <w:lang w:eastAsia="it-IT"/>
        </w:rPr>
        <w:t>Macchine per scrivere elettriche Braille (dattilobraille elettrica).</w:t>
      </w:r>
    </w:p>
    <w:p w:rsidR="006B6D21" w:rsidRPr="00910D45" w:rsidRDefault="006B6D21" w:rsidP="00C42560">
      <w:pPr>
        <w:pStyle w:val="ListParagraph"/>
        <w:numPr>
          <w:ilvl w:val="0"/>
          <w:numId w:val="6"/>
        </w:numPr>
        <w:spacing w:line="300" w:lineRule="auto"/>
        <w:ind w:left="538" w:hanging="357"/>
        <w:jc w:val="both"/>
        <w:rPr>
          <w:lang w:eastAsia="it-IT"/>
        </w:rPr>
      </w:pPr>
      <w:r w:rsidRPr="00910D45">
        <w:rPr>
          <w:lang w:eastAsia="it-IT"/>
        </w:rPr>
        <w:t xml:space="preserve">Macchine da scrivere meccaniche per la produzione di testi scritti in codice Braille (dattilobraille meccanica). </w:t>
      </w:r>
    </w:p>
    <w:p w:rsidR="006B6D21" w:rsidRPr="00910D45" w:rsidRDefault="006B6D21" w:rsidP="00C42560">
      <w:pPr>
        <w:pStyle w:val="ListParagraph"/>
        <w:numPr>
          <w:ilvl w:val="0"/>
          <w:numId w:val="6"/>
        </w:numPr>
        <w:spacing w:line="300" w:lineRule="auto"/>
        <w:ind w:left="538" w:hanging="357"/>
        <w:jc w:val="both"/>
        <w:rPr>
          <w:lang w:eastAsia="it-IT"/>
        </w:rPr>
      </w:pPr>
      <w:r w:rsidRPr="00910D45">
        <w:rPr>
          <w:lang w:eastAsia="it-IT"/>
        </w:rPr>
        <w:t xml:space="preserve">Carta o plastica speciale per scrivere. Materiali per copie cartacee con speciali caratteristiche per il riconoscimento tattile. Fogli di materiale plastico per l'esecuzione di grafica in rilievo percepibile da persone non vedenti. </w:t>
      </w:r>
    </w:p>
    <w:p w:rsidR="006B6D21" w:rsidRPr="00910D45" w:rsidRDefault="006B6D21" w:rsidP="00C42560">
      <w:pPr>
        <w:pStyle w:val="ListParagraph"/>
        <w:numPr>
          <w:ilvl w:val="0"/>
          <w:numId w:val="6"/>
        </w:numPr>
        <w:spacing w:line="300" w:lineRule="auto"/>
        <w:ind w:left="538" w:hanging="357"/>
        <w:jc w:val="both"/>
        <w:rPr>
          <w:lang w:eastAsia="it-IT"/>
        </w:rPr>
      </w:pPr>
      <w:r w:rsidRPr="00910D45">
        <w:rPr>
          <w:lang w:eastAsia="it-IT"/>
        </w:rPr>
        <w:t>Dispositivi portatili per prendere appunti in Braille. Comprendono, ad esempio, dispositivi portatili senza display, a funzionamento manuale o elettronico</w:t>
      </w:r>
      <w:r>
        <w:rPr>
          <w:lang w:eastAsia="it-IT"/>
        </w:rPr>
        <w:t>.</w:t>
      </w:r>
    </w:p>
    <w:p w:rsidR="006B6D21" w:rsidRPr="00910D45" w:rsidRDefault="006B6D21" w:rsidP="00C42560">
      <w:pPr>
        <w:pStyle w:val="ListParagraph"/>
        <w:numPr>
          <w:ilvl w:val="0"/>
          <w:numId w:val="6"/>
        </w:numPr>
        <w:spacing w:line="300" w:lineRule="auto"/>
        <w:ind w:left="538" w:hanging="357"/>
        <w:jc w:val="both"/>
        <w:rPr>
          <w:lang w:eastAsia="it-IT"/>
        </w:rPr>
      </w:pPr>
      <w:r w:rsidRPr="00910D45">
        <w:rPr>
          <w:lang w:eastAsia="it-IT"/>
        </w:rPr>
        <w:t xml:space="preserve">Software per elaborazione di testi specificamente progettati per facilitarne l’utilizzo da parte di persone con difficoltà motorie, di apprendimento, cognitive o visive. Applicazioni e software per scrivere, organizzare e memorizzare testi, incluse formule e notazioni matematiche e scientifiche, come ad esempio software per impaginazione, software di elaborazione testi utilizzabili con dispositivi alternativi, accessori per elaboratori di testo. </w:t>
      </w:r>
    </w:p>
    <w:p w:rsidR="006B6D21" w:rsidRPr="00910D45" w:rsidRDefault="006B6D21" w:rsidP="00C42560">
      <w:pPr>
        <w:pStyle w:val="ListParagraph"/>
        <w:numPr>
          <w:ilvl w:val="0"/>
          <w:numId w:val="6"/>
        </w:numPr>
        <w:spacing w:line="300" w:lineRule="auto"/>
        <w:ind w:left="538" w:hanging="357"/>
        <w:jc w:val="both"/>
        <w:rPr>
          <w:lang w:eastAsia="it-IT"/>
        </w:rPr>
      </w:pPr>
      <w:r w:rsidRPr="00910D45">
        <w:rPr>
          <w:lang w:eastAsia="it-IT"/>
        </w:rPr>
        <w:t xml:space="preserve">Software per disegnare e dipingere - Software per l'elaborazione di disegni concettuali, artistici o matematici atti all'utilizzo da parte di persone con difficoltà motorie o di apprendimento. </w:t>
      </w:r>
    </w:p>
    <w:p w:rsidR="006B6D21" w:rsidRDefault="006B6D21" w:rsidP="00910D45">
      <w:pPr>
        <w:spacing w:line="312" w:lineRule="auto"/>
        <w:jc w:val="both"/>
        <w:rPr>
          <w:lang w:eastAsia="it-IT"/>
        </w:rPr>
      </w:pPr>
    </w:p>
    <w:p w:rsidR="006B6D21" w:rsidRPr="00910D45" w:rsidRDefault="006B6D21" w:rsidP="00910D45">
      <w:pPr>
        <w:spacing w:line="312" w:lineRule="auto"/>
        <w:jc w:val="both"/>
        <w:rPr>
          <w:lang w:eastAsia="it-IT"/>
        </w:rPr>
      </w:pPr>
      <w:r w:rsidRPr="00910D45">
        <w:rPr>
          <w:b/>
          <w:bCs/>
          <w:lang w:eastAsia="it-IT"/>
        </w:rPr>
        <w:t>Ausili per eseguire calcoli</w:t>
      </w:r>
    </w:p>
    <w:p w:rsidR="006B6D21" w:rsidRPr="00910D45" w:rsidRDefault="006B6D21" w:rsidP="00C42560">
      <w:pPr>
        <w:pStyle w:val="ListParagraph"/>
        <w:numPr>
          <w:ilvl w:val="0"/>
          <w:numId w:val="7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Dispositivi manuali per eseguire calcoli. Ad esempio, abachi e regoli calcolatori adeguati per l'uso autonomo da parte di una persona con difficoltà motorie o sensoriali. </w:t>
      </w:r>
    </w:p>
    <w:p w:rsidR="006B6D21" w:rsidRPr="00910D45" w:rsidRDefault="006B6D21" w:rsidP="00C42560">
      <w:pPr>
        <w:pStyle w:val="ListParagraph"/>
        <w:numPr>
          <w:ilvl w:val="0"/>
          <w:numId w:val="7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Calcolatori. Comprende macchine calcolatrici e calcolatrici parlanti predisposte per l'uso autonomo da parte di una persona con difficoltà motorie o sensoriali. </w:t>
      </w:r>
    </w:p>
    <w:p w:rsidR="006B6D21" w:rsidRPr="00910D45" w:rsidRDefault="006B6D21" w:rsidP="00C42560">
      <w:pPr>
        <w:pStyle w:val="ListParagraph"/>
        <w:numPr>
          <w:ilvl w:val="0"/>
          <w:numId w:val="7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Software per esecuzione di calcoli ed elaborazioni matematiche. Software predisposti per le elaborazioni aritmetiche, matematiche o geometriche da parte di persone con difficoltà motorie, sensoriali, di apprendimento o cognitive. </w:t>
      </w:r>
    </w:p>
    <w:p w:rsidR="006B6D21" w:rsidRPr="00910D45" w:rsidRDefault="006B6D21" w:rsidP="00910D45">
      <w:pPr>
        <w:pStyle w:val="ListParagraph"/>
        <w:spacing w:line="312" w:lineRule="auto"/>
        <w:ind w:left="780"/>
        <w:jc w:val="both"/>
        <w:rPr>
          <w:b/>
          <w:bCs/>
          <w:lang w:eastAsia="it-IT"/>
        </w:rPr>
      </w:pPr>
    </w:p>
    <w:p w:rsidR="006B6D21" w:rsidRPr="00910D45" w:rsidRDefault="006B6D21" w:rsidP="00C42560">
      <w:pPr>
        <w:pStyle w:val="ListParagraph"/>
        <w:spacing w:line="312" w:lineRule="auto"/>
        <w:ind w:left="0"/>
        <w:jc w:val="both"/>
        <w:rPr>
          <w:b/>
          <w:bCs/>
          <w:lang w:eastAsia="it-IT"/>
        </w:rPr>
      </w:pPr>
      <w:r w:rsidRPr="00910D45">
        <w:rPr>
          <w:b/>
          <w:bCs/>
          <w:lang w:eastAsia="it-IT"/>
        </w:rPr>
        <w:t xml:space="preserve">Ausili per registrare e riprodurre informazioni audio e video </w:t>
      </w:r>
    </w:p>
    <w:p w:rsidR="006B6D21" w:rsidRPr="00910D45" w:rsidRDefault="006B6D21" w:rsidP="00C42560">
      <w:pPr>
        <w:pStyle w:val="ListParagraph"/>
        <w:numPr>
          <w:ilvl w:val="0"/>
          <w:numId w:val="7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Registratori e riproduttori di suoni. Comprendono, ad esempio, registratori di vario tipo compresi i lettori DAISY per audiolibri per persone con difficoltà visive e di apprendimento. </w:t>
      </w:r>
    </w:p>
    <w:p w:rsidR="006B6D21" w:rsidRPr="00910D45" w:rsidRDefault="006B6D21" w:rsidP="00C42560">
      <w:pPr>
        <w:pStyle w:val="ListParagraph"/>
        <w:numPr>
          <w:ilvl w:val="0"/>
          <w:numId w:val="7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>Dispositivi per registrare e riprodurre video.</w:t>
      </w:r>
    </w:p>
    <w:p w:rsidR="006B6D21" w:rsidRPr="00910D45" w:rsidRDefault="006B6D21" w:rsidP="00C42560">
      <w:pPr>
        <w:pStyle w:val="ListParagraph"/>
        <w:numPr>
          <w:ilvl w:val="0"/>
          <w:numId w:val="7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>Televisori e videoproiettori.</w:t>
      </w:r>
    </w:p>
    <w:p w:rsidR="006B6D21" w:rsidRPr="00910D45" w:rsidRDefault="006B6D21" w:rsidP="00C42560">
      <w:pPr>
        <w:pStyle w:val="ListParagraph"/>
        <w:numPr>
          <w:ilvl w:val="0"/>
          <w:numId w:val="7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 Sistemi video a circuito chiuso, anche a distanza per videolezioni e istruzione domiciliare. </w:t>
      </w:r>
    </w:p>
    <w:p w:rsidR="006B6D21" w:rsidRDefault="006B6D21" w:rsidP="00C42560">
      <w:pPr>
        <w:pStyle w:val="ListParagraph"/>
        <w:spacing w:line="312" w:lineRule="auto"/>
        <w:ind w:left="0"/>
        <w:jc w:val="both"/>
        <w:rPr>
          <w:b/>
          <w:bCs/>
          <w:lang w:eastAsia="it-IT"/>
        </w:rPr>
      </w:pPr>
    </w:p>
    <w:p w:rsidR="006B6D21" w:rsidRPr="00910D45" w:rsidRDefault="006B6D21" w:rsidP="00C42560">
      <w:pPr>
        <w:pStyle w:val="ListParagraph"/>
        <w:spacing w:line="312" w:lineRule="auto"/>
        <w:ind w:left="0"/>
        <w:jc w:val="both"/>
        <w:rPr>
          <w:lang w:eastAsia="it-IT"/>
        </w:rPr>
      </w:pPr>
      <w:r w:rsidRPr="00910D45">
        <w:rPr>
          <w:b/>
          <w:bCs/>
          <w:lang w:eastAsia="it-IT"/>
        </w:rPr>
        <w:t>Ausili per leggere</w:t>
      </w:r>
      <w:r w:rsidRPr="00910D45">
        <w:rPr>
          <w:lang w:eastAsia="it-IT"/>
        </w:rPr>
        <w:t xml:space="preserve"> </w:t>
      </w:r>
    </w:p>
    <w:p w:rsidR="006B6D21" w:rsidRPr="00910D45" w:rsidRDefault="006B6D21" w:rsidP="00C42560">
      <w:pPr>
        <w:pStyle w:val="ListParagraph"/>
        <w:numPr>
          <w:ilvl w:val="0"/>
          <w:numId w:val="7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Materiali di lettura con uscita acustica. Comprende lettori di documenti digitali (software in grado di interpretare il testo digitale e di trasformarlo in formato vocale) e servizi per la conversione da testo a file audio di documenti digitali. </w:t>
      </w:r>
    </w:p>
    <w:p w:rsidR="006B6D21" w:rsidRPr="00910D45" w:rsidRDefault="006B6D21" w:rsidP="00C42560">
      <w:pPr>
        <w:pStyle w:val="ListParagraph"/>
        <w:numPr>
          <w:ilvl w:val="0"/>
          <w:numId w:val="7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>Materiali di lettura stampati a dimensioni ingrandite.</w:t>
      </w:r>
    </w:p>
    <w:p w:rsidR="006B6D21" w:rsidRPr="00910D45" w:rsidRDefault="006B6D21" w:rsidP="00C42560">
      <w:pPr>
        <w:pStyle w:val="ListParagraph"/>
        <w:numPr>
          <w:ilvl w:val="0"/>
          <w:numId w:val="7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Materiale di lettura multimediale. </w:t>
      </w:r>
    </w:p>
    <w:p w:rsidR="006B6D21" w:rsidRPr="00910D45" w:rsidRDefault="006B6D21" w:rsidP="00C42560">
      <w:pPr>
        <w:pStyle w:val="ListParagraph"/>
        <w:numPr>
          <w:ilvl w:val="0"/>
          <w:numId w:val="7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>Ausili volta</w:t>
      </w:r>
      <w:r>
        <w:rPr>
          <w:lang w:eastAsia="it-IT"/>
        </w:rPr>
        <w:t xml:space="preserve"> </w:t>
      </w:r>
      <w:r w:rsidRPr="00910D45">
        <w:rPr>
          <w:lang w:eastAsia="it-IT"/>
        </w:rPr>
        <w:t xml:space="preserve">pagine. </w:t>
      </w:r>
    </w:p>
    <w:p w:rsidR="006B6D21" w:rsidRPr="00910D45" w:rsidRDefault="006B6D21" w:rsidP="00C42560">
      <w:pPr>
        <w:pStyle w:val="ListParagraph"/>
        <w:numPr>
          <w:ilvl w:val="0"/>
          <w:numId w:val="7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Leggii, strumenti atti a sostenere libri o riviste in posizione funzionale per la lettura indipendentemente dalla posizione della persona che deve leggere. </w:t>
      </w:r>
    </w:p>
    <w:p w:rsidR="006B6D21" w:rsidRPr="00910D45" w:rsidRDefault="006B6D21" w:rsidP="00C42560">
      <w:pPr>
        <w:pStyle w:val="ListParagraph"/>
        <w:numPr>
          <w:ilvl w:val="0"/>
          <w:numId w:val="7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Maschere per lettura e tiposcopi - Dispositivi che rendono visibile un'area limitata di testo alla volta. 22.30.21 Macchine per il riconoscimento dei caratteri </w:t>
      </w:r>
    </w:p>
    <w:p w:rsidR="006B6D21" w:rsidRPr="00910D45" w:rsidRDefault="006B6D21" w:rsidP="00C42560">
      <w:pPr>
        <w:pStyle w:val="ListParagraph"/>
        <w:numPr>
          <w:ilvl w:val="0"/>
          <w:numId w:val="7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Software per il riconoscimento di caratteri (OCR) </w:t>
      </w:r>
    </w:p>
    <w:p w:rsidR="006B6D21" w:rsidRPr="00910D45" w:rsidRDefault="006B6D21" w:rsidP="00C42560">
      <w:pPr>
        <w:pStyle w:val="ListParagraph"/>
        <w:numPr>
          <w:ilvl w:val="0"/>
          <w:numId w:val="7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Dispositivi completi, hardware e software, per la lettura alternativa di documenti cartacei </w:t>
      </w:r>
    </w:p>
    <w:p w:rsidR="006B6D21" w:rsidRPr="00910D45" w:rsidRDefault="006B6D21" w:rsidP="00C42560">
      <w:pPr>
        <w:pStyle w:val="ListParagraph"/>
        <w:numPr>
          <w:ilvl w:val="0"/>
          <w:numId w:val="7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Materiale di lettura tattile. Compresi libri Braille, tavole a rilievo e libri tattili per l'infanzia. </w:t>
      </w:r>
    </w:p>
    <w:p w:rsidR="006B6D21" w:rsidRPr="00910D45" w:rsidRDefault="006B6D21" w:rsidP="00C42560">
      <w:pPr>
        <w:pStyle w:val="ListParagraph"/>
        <w:numPr>
          <w:ilvl w:val="0"/>
          <w:numId w:val="7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Software speciale per presentazioni multimediali. Software per collegare e visualizzare vari tipi di materiale audiovisivo, immagini, cartoni animati, animazioni e suoni sincronizzati. </w:t>
      </w:r>
    </w:p>
    <w:p w:rsidR="006B6D21" w:rsidRPr="00910D45" w:rsidRDefault="006B6D21" w:rsidP="00C42560">
      <w:pPr>
        <w:pStyle w:val="ListParagraph"/>
        <w:numPr>
          <w:ilvl w:val="0"/>
          <w:numId w:val="7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Software per decodifica informazioni video (Screen Reader). Sistemi in grado di decodificare le informazioni sul video di un computer o di un altro dispositivo elettronico e di presentarle sotto forme differenti, come ad esempio segnali tattili o sintesi vocale. </w:t>
      </w:r>
    </w:p>
    <w:p w:rsidR="006B6D21" w:rsidRDefault="006B6D21" w:rsidP="00C42560">
      <w:pPr>
        <w:pStyle w:val="ListParagraph"/>
        <w:spacing w:line="312" w:lineRule="auto"/>
        <w:ind w:left="0"/>
        <w:jc w:val="both"/>
        <w:rPr>
          <w:lang w:eastAsia="it-IT"/>
        </w:rPr>
      </w:pPr>
    </w:p>
    <w:p w:rsidR="006B6D21" w:rsidRDefault="006B6D21" w:rsidP="00C42560">
      <w:pPr>
        <w:pStyle w:val="ListParagraph"/>
        <w:spacing w:line="312" w:lineRule="auto"/>
        <w:ind w:left="0"/>
        <w:jc w:val="both"/>
        <w:rPr>
          <w:lang w:eastAsia="it-IT"/>
        </w:rPr>
      </w:pPr>
    </w:p>
    <w:p w:rsidR="006B6D21" w:rsidRPr="00910D45" w:rsidRDefault="006B6D21" w:rsidP="00C42560">
      <w:pPr>
        <w:pStyle w:val="ListParagraph"/>
        <w:spacing w:line="312" w:lineRule="auto"/>
        <w:ind w:left="0"/>
        <w:jc w:val="both"/>
        <w:rPr>
          <w:lang w:eastAsia="it-IT"/>
        </w:rPr>
      </w:pPr>
      <w:r w:rsidRPr="00910D45">
        <w:rPr>
          <w:b/>
          <w:bCs/>
          <w:lang w:eastAsia="it-IT"/>
        </w:rPr>
        <w:t>Computer e terminali</w:t>
      </w:r>
      <w:r w:rsidRPr="00910D45">
        <w:rPr>
          <w:lang w:eastAsia="it-IT"/>
        </w:rPr>
        <w:t xml:space="preserve"> </w:t>
      </w:r>
    </w:p>
    <w:p w:rsidR="006B6D21" w:rsidRPr="00910D45" w:rsidRDefault="006B6D21" w:rsidP="00C42560">
      <w:pPr>
        <w:pStyle w:val="ListParagraph"/>
        <w:numPr>
          <w:ilvl w:val="0"/>
          <w:numId w:val="7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Computer da tavolo (non portatili). </w:t>
      </w:r>
    </w:p>
    <w:p w:rsidR="006B6D21" w:rsidRPr="00910D45" w:rsidRDefault="006B6D21" w:rsidP="00C42560">
      <w:pPr>
        <w:pStyle w:val="ListParagraph"/>
        <w:numPr>
          <w:ilvl w:val="0"/>
          <w:numId w:val="7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Computer portatili e palmari. </w:t>
      </w:r>
    </w:p>
    <w:p w:rsidR="006B6D21" w:rsidRPr="00910D45" w:rsidRDefault="006B6D21" w:rsidP="00C42560">
      <w:pPr>
        <w:pStyle w:val="ListParagraph"/>
        <w:numPr>
          <w:ilvl w:val="0"/>
          <w:numId w:val="7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>Computer palmari, compresi tablet e smartphone.</w:t>
      </w:r>
    </w:p>
    <w:p w:rsidR="006B6D21" w:rsidRPr="00910D45" w:rsidRDefault="006B6D21" w:rsidP="00C42560">
      <w:pPr>
        <w:pStyle w:val="ListParagraph"/>
        <w:numPr>
          <w:ilvl w:val="0"/>
          <w:numId w:val="7"/>
        </w:numPr>
        <w:spacing w:line="312" w:lineRule="auto"/>
        <w:ind w:left="540"/>
        <w:jc w:val="both"/>
        <w:rPr>
          <w:lang w:eastAsia="it-IT"/>
        </w:rPr>
      </w:pPr>
      <w:r w:rsidRPr="00910D45">
        <w:rPr>
          <w:lang w:eastAsia="it-IT"/>
        </w:rPr>
        <w:t xml:space="preserve">Computer portatili. </w:t>
      </w:r>
    </w:p>
    <w:p w:rsidR="006B6D21" w:rsidRPr="00910D45" w:rsidRDefault="006B6D21" w:rsidP="00910D45">
      <w:pPr>
        <w:pStyle w:val="ListParagraph"/>
        <w:spacing w:line="312" w:lineRule="auto"/>
        <w:jc w:val="both"/>
        <w:rPr>
          <w:lang w:eastAsia="it-IT"/>
        </w:rPr>
      </w:pPr>
    </w:p>
    <w:p w:rsidR="006B6D21" w:rsidRDefault="006B6D21" w:rsidP="00910D45">
      <w:pPr>
        <w:spacing w:line="312" w:lineRule="auto"/>
        <w:jc w:val="both"/>
      </w:pPr>
    </w:p>
    <w:p w:rsidR="006B6D21" w:rsidRDefault="006B6D21" w:rsidP="00910D45">
      <w:pPr>
        <w:spacing w:line="312" w:lineRule="auto"/>
        <w:jc w:val="both"/>
      </w:pPr>
      <w:r>
        <w:t>Data</w:t>
      </w:r>
    </w:p>
    <w:p w:rsidR="006B6D21" w:rsidRPr="00910D45" w:rsidRDefault="006B6D21" w:rsidP="00910D45">
      <w:pPr>
        <w:spacing w:line="312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docente</w:t>
      </w:r>
    </w:p>
    <w:sectPr w:rsidR="006B6D21" w:rsidRPr="00910D45" w:rsidSect="008C5424">
      <w:headerReference w:type="default" r:id="rId7"/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D21" w:rsidRDefault="006B6D21" w:rsidP="00A4336A">
      <w:r>
        <w:separator/>
      </w:r>
    </w:p>
  </w:endnote>
  <w:endnote w:type="continuationSeparator" w:id="0">
    <w:p w:rsidR="006B6D21" w:rsidRDefault="006B6D21" w:rsidP="00A433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Malgun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D21" w:rsidRDefault="006B6D21" w:rsidP="0042737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6B6D21" w:rsidRDefault="006B6D21" w:rsidP="00A4336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D21" w:rsidRDefault="006B6D21" w:rsidP="0042737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6B6D21" w:rsidRDefault="006B6D21" w:rsidP="00A4336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D21" w:rsidRDefault="006B6D21" w:rsidP="00A4336A">
      <w:r>
        <w:separator/>
      </w:r>
    </w:p>
  </w:footnote>
  <w:footnote w:type="continuationSeparator" w:id="0">
    <w:p w:rsidR="006B6D21" w:rsidRDefault="006B6D21" w:rsidP="00A433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D21" w:rsidRDefault="006B6D21">
    <w:pPr>
      <w:pStyle w:val="Header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49" type="#_x0000_t75" style="position:absolute;margin-left:9.95pt;margin-top:-15.7pt;width:467.25pt;height:64.55pt;z-index:-251656192;visibility:visible" wrapcoords="-35 0 -35 21349 21600 21349 21600 0 -35 0">
          <v:imagedata r:id="rId1" o:title=""/>
          <w10:wrap type="through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22036"/>
    <w:multiLevelType w:val="hybridMultilevel"/>
    <w:tmpl w:val="D9B242EE"/>
    <w:styleLink w:val="Trattino"/>
    <w:lvl w:ilvl="0" w:tplc="097C4BD0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vertAlign w:val="baseline"/>
      </w:rPr>
    </w:lvl>
    <w:lvl w:ilvl="1" w:tplc="C2A020F4">
      <w:start w:val="1"/>
      <w:numFmt w:val="bullet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vertAlign w:val="baseline"/>
      </w:rPr>
    </w:lvl>
    <w:lvl w:ilvl="2" w:tplc="7D048806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vertAlign w:val="baseline"/>
      </w:rPr>
    </w:lvl>
    <w:lvl w:ilvl="3" w:tplc="D1F2E6D8">
      <w:start w:val="1"/>
      <w:numFmt w:val="bullet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vertAlign w:val="baseline"/>
      </w:rPr>
    </w:lvl>
    <w:lvl w:ilvl="4" w:tplc="8B802808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vertAlign w:val="baseline"/>
      </w:rPr>
    </w:lvl>
    <w:lvl w:ilvl="5" w:tplc="29109C70">
      <w:start w:val="1"/>
      <w:numFmt w:val="bullet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vertAlign w:val="baseline"/>
      </w:rPr>
    </w:lvl>
    <w:lvl w:ilvl="6" w:tplc="25B4E6C8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vertAlign w:val="baseline"/>
      </w:rPr>
    </w:lvl>
    <w:lvl w:ilvl="7" w:tplc="22325EE6">
      <w:start w:val="1"/>
      <w:numFmt w:val="bullet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vertAlign w:val="baseline"/>
      </w:rPr>
    </w:lvl>
    <w:lvl w:ilvl="8" w:tplc="01CA04C8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vertAlign w:val="baseline"/>
      </w:rPr>
    </w:lvl>
  </w:abstractNum>
  <w:abstractNum w:abstractNumId="1">
    <w:nsid w:val="179D1285"/>
    <w:multiLevelType w:val="hybridMultilevel"/>
    <w:tmpl w:val="07E2DC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DF20F6"/>
    <w:multiLevelType w:val="hybridMultilevel"/>
    <w:tmpl w:val="409C25E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vertAlign w:val="baseline"/>
      </w:rPr>
    </w:lvl>
    <w:lvl w:ilvl="1" w:tplc="77C40E44">
      <w:start w:val="1"/>
      <w:numFmt w:val="bullet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vertAlign w:val="baseline"/>
      </w:rPr>
    </w:lvl>
    <w:lvl w:ilvl="2" w:tplc="AB9ACE04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vertAlign w:val="baseline"/>
      </w:rPr>
    </w:lvl>
    <w:lvl w:ilvl="3" w:tplc="0F62996C">
      <w:start w:val="1"/>
      <w:numFmt w:val="bullet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vertAlign w:val="baseline"/>
      </w:rPr>
    </w:lvl>
    <w:lvl w:ilvl="4" w:tplc="5FEEC7D6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vertAlign w:val="baseline"/>
      </w:rPr>
    </w:lvl>
    <w:lvl w:ilvl="5" w:tplc="1A2C569E">
      <w:start w:val="1"/>
      <w:numFmt w:val="bullet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vertAlign w:val="baseline"/>
      </w:rPr>
    </w:lvl>
    <w:lvl w:ilvl="6" w:tplc="41583CAE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vertAlign w:val="baseline"/>
      </w:rPr>
    </w:lvl>
    <w:lvl w:ilvl="7" w:tplc="5B1E0B32">
      <w:start w:val="1"/>
      <w:numFmt w:val="bullet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vertAlign w:val="baseline"/>
      </w:rPr>
    </w:lvl>
    <w:lvl w:ilvl="8" w:tplc="EC4492D2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vertAlign w:val="baseline"/>
      </w:rPr>
    </w:lvl>
  </w:abstractNum>
  <w:abstractNum w:abstractNumId="3">
    <w:nsid w:val="2D3809E0"/>
    <w:multiLevelType w:val="hybridMultilevel"/>
    <w:tmpl w:val="D9B242EE"/>
    <w:numStyleLink w:val="Trattino"/>
  </w:abstractNum>
  <w:abstractNum w:abstractNumId="4">
    <w:nsid w:val="3B794E76"/>
    <w:multiLevelType w:val="hybridMultilevel"/>
    <w:tmpl w:val="4AD2D354"/>
    <w:lvl w:ilvl="0" w:tplc="2EDE68CE">
      <w:start w:val="1"/>
      <w:numFmt w:val="bullet"/>
      <w:lvlText w:val="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58601486"/>
    <w:multiLevelType w:val="hybridMultilevel"/>
    <w:tmpl w:val="35D80354"/>
    <w:lvl w:ilvl="0" w:tplc="2EDE68CE">
      <w:start w:val="1"/>
      <w:numFmt w:val="bullet"/>
      <w:lvlText w:val=""/>
      <w:lvlJc w:val="left"/>
      <w:pPr>
        <w:ind w:left="5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E735D1"/>
    <w:multiLevelType w:val="hybridMultilevel"/>
    <w:tmpl w:val="00FE9158"/>
    <w:lvl w:ilvl="0" w:tplc="0D1A1F9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556C"/>
    <w:rsid w:val="00076AC2"/>
    <w:rsid w:val="00112EA9"/>
    <w:rsid w:val="001460C4"/>
    <w:rsid w:val="0018248B"/>
    <w:rsid w:val="001A6C91"/>
    <w:rsid w:val="00247F76"/>
    <w:rsid w:val="002524EF"/>
    <w:rsid w:val="0031413D"/>
    <w:rsid w:val="00427378"/>
    <w:rsid w:val="004925B8"/>
    <w:rsid w:val="005B56A8"/>
    <w:rsid w:val="0063789A"/>
    <w:rsid w:val="00694BA1"/>
    <w:rsid w:val="006B6D21"/>
    <w:rsid w:val="00821BD1"/>
    <w:rsid w:val="00850365"/>
    <w:rsid w:val="00850D26"/>
    <w:rsid w:val="008C5424"/>
    <w:rsid w:val="008D66BD"/>
    <w:rsid w:val="00910D45"/>
    <w:rsid w:val="00921FB0"/>
    <w:rsid w:val="00964485"/>
    <w:rsid w:val="009836D3"/>
    <w:rsid w:val="009E47BF"/>
    <w:rsid w:val="00A16B14"/>
    <w:rsid w:val="00A4336A"/>
    <w:rsid w:val="00A710A1"/>
    <w:rsid w:val="00A7250D"/>
    <w:rsid w:val="00AC5479"/>
    <w:rsid w:val="00C13A15"/>
    <w:rsid w:val="00C320B3"/>
    <w:rsid w:val="00C42560"/>
    <w:rsid w:val="00CA52B4"/>
    <w:rsid w:val="00CD1577"/>
    <w:rsid w:val="00CE0CDC"/>
    <w:rsid w:val="00D253D8"/>
    <w:rsid w:val="00D81515"/>
    <w:rsid w:val="00ED556C"/>
    <w:rsid w:val="00F035F9"/>
    <w:rsid w:val="00F36C17"/>
    <w:rsid w:val="00F40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424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rpo">
    <w:name w:val="Corpo"/>
    <w:uiPriority w:val="99"/>
    <w:rsid w:val="00ED556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</w:rPr>
  </w:style>
  <w:style w:type="paragraph" w:styleId="Footer">
    <w:name w:val="footer"/>
    <w:basedOn w:val="Normal"/>
    <w:link w:val="FooterChar"/>
    <w:uiPriority w:val="99"/>
    <w:rsid w:val="00A4336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4336A"/>
    <w:rPr>
      <w:rFonts w:cs="Times New Roman"/>
    </w:rPr>
  </w:style>
  <w:style w:type="character" w:styleId="PageNumber">
    <w:name w:val="page number"/>
    <w:basedOn w:val="DefaultParagraphFont"/>
    <w:uiPriority w:val="99"/>
    <w:semiHidden/>
    <w:rsid w:val="00A4336A"/>
    <w:rPr>
      <w:rFonts w:cs="Times New Roman"/>
    </w:rPr>
  </w:style>
  <w:style w:type="paragraph" w:styleId="ListParagraph">
    <w:name w:val="List Paragraph"/>
    <w:basedOn w:val="Normal"/>
    <w:uiPriority w:val="99"/>
    <w:qFormat/>
    <w:rsid w:val="00921F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D66BD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4001D"/>
    <w:rPr>
      <w:rFonts w:cs="Times New Roman"/>
      <w:sz w:val="24"/>
      <w:szCs w:val="24"/>
      <w:lang w:eastAsia="en-US"/>
    </w:rPr>
  </w:style>
  <w:style w:type="numbering" w:customStyle="1" w:styleId="Trattino">
    <w:name w:val="Trattino"/>
    <w:rsid w:val="008E363B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62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6</Pages>
  <Words>1387</Words>
  <Characters>7906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RILEVAZIONE AUSILI DIDATTICI alunni BES</dc:title>
  <dc:subject/>
  <dc:creator>Luisa Peluso</dc:creator>
  <cp:keywords/>
  <dc:description/>
  <cp:lastModifiedBy>utente</cp:lastModifiedBy>
  <cp:revision>9</cp:revision>
  <dcterms:created xsi:type="dcterms:W3CDTF">2021-02-12T08:08:00Z</dcterms:created>
  <dcterms:modified xsi:type="dcterms:W3CDTF">2021-02-12T09:10:00Z</dcterms:modified>
</cp:coreProperties>
</file>